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554C" w14:textId="77777777" w:rsidR="00C658FD" w:rsidRPr="00601300" w:rsidRDefault="00C658FD" w:rsidP="00AA6FCF">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01300">
        <w:rPr>
          <w:rFonts w:ascii="Times New Roman" w:hAnsi="Times New Roman" w:cs="Times New Roman"/>
          <w:smallCaps/>
          <w:color w:val="000000" w:themeColor="text1"/>
          <w:kern w:val="0"/>
          <w:u w:val="single"/>
        </w:rPr>
        <w:t>Prekindergarten Programs</w:t>
      </w:r>
    </w:p>
    <w:p w14:paraId="7D3D3399" w14:textId="77777777" w:rsidR="00601300" w:rsidRPr="00601300" w:rsidRDefault="00601300" w:rsidP="00601300">
      <w:pPr>
        <w:spacing w:after="0" w:line="240" w:lineRule="auto"/>
        <w:rPr>
          <w:rFonts w:ascii="Times New Roman" w:hAnsi="Times New Roman" w:cs="Times New Roman"/>
          <w:sz w:val="24"/>
          <w:szCs w:val="24"/>
        </w:rPr>
      </w:pPr>
    </w:p>
    <w:p w14:paraId="7C2A4539" w14:textId="77777777" w:rsidR="00C658FD" w:rsidRPr="00601300" w:rsidRDefault="00C658FD" w:rsidP="00AA6FCF">
      <w:pPr>
        <w:pStyle w:val="PolicySection"/>
        <w:keepNext w:val="0"/>
        <w:numPr>
          <w:ilvl w:val="0"/>
          <w:numId w:val="5"/>
        </w:numPr>
        <w:spacing w:after="0"/>
        <w:outlineLvl w:val="0"/>
        <w:rPr>
          <w:rFonts w:ascii="Times New Roman" w:hAnsi="Times New Roman" w:cs="Times New Roman"/>
          <w:i/>
          <w:kern w:val="0"/>
        </w:rPr>
      </w:pPr>
      <w:r w:rsidRPr="00601300">
        <w:rPr>
          <w:rFonts w:ascii="Times New Roman" w:hAnsi="Times New Roman" w:cs="Times New Roman"/>
          <w:i/>
          <w:kern w:val="0"/>
        </w:rPr>
        <w:t>Tuition-Free Program</w:t>
      </w:r>
    </w:p>
    <w:p w14:paraId="430282DD" w14:textId="77777777" w:rsidR="009E59BB" w:rsidRPr="00601300" w:rsidRDefault="009E59BB" w:rsidP="00601300">
      <w:pPr>
        <w:pStyle w:val="legal1"/>
        <w:spacing w:after="0" w:line="240" w:lineRule="auto"/>
        <w:jc w:val="both"/>
        <w:rPr>
          <w:rFonts w:ascii="Times New Roman" w:hAnsi="Times New Roman" w:cs="Times New Roman"/>
          <w:sz w:val="24"/>
          <w:szCs w:val="24"/>
        </w:rPr>
      </w:pPr>
    </w:p>
    <w:p w14:paraId="7CAE8833" w14:textId="509796E3" w:rsidR="00C658FD" w:rsidRPr="00601300" w:rsidRDefault="002C0707" w:rsidP="00601300">
      <w:pPr>
        <w:pStyle w:val="legal1"/>
        <w:spacing w:after="0" w:line="240" w:lineRule="auto"/>
        <w:jc w:val="both"/>
        <w:rPr>
          <w:rFonts w:ascii="Times New Roman" w:hAnsi="Times New Roman" w:cs="Times New Roman"/>
          <w:sz w:val="24"/>
          <w:szCs w:val="24"/>
        </w:rPr>
      </w:pPr>
      <w:r>
        <w:rPr>
          <w:rFonts w:ascii="Times New Roman" w:hAnsi="Times New Roman" w:cs="Times New Roman"/>
          <w:sz w:val="24"/>
          <w:szCs w:val="24"/>
        </w:rPr>
        <w:t>Lone Star Success Academy</w:t>
      </w:r>
      <w:r w:rsidR="00601300" w:rsidRPr="00601300">
        <w:rPr>
          <w:rFonts w:ascii="Times New Roman" w:hAnsi="Times New Roman" w:cs="Times New Roman"/>
          <w:sz w:val="24"/>
          <w:szCs w:val="24"/>
        </w:rPr>
        <w:t xml:space="preserve"> </w:t>
      </w:r>
      <w:r w:rsidR="00C658FD" w:rsidRPr="00601300">
        <w:rPr>
          <w:rFonts w:ascii="Times New Roman" w:hAnsi="Times New Roman" w:cs="Times New Roman"/>
          <w:sz w:val="24"/>
          <w:szCs w:val="24"/>
        </w:rPr>
        <w:t>shall offer tuition-free prekindergarten classes if it identi</w:t>
      </w:r>
      <w:r w:rsidR="00D759FB">
        <w:rPr>
          <w:rFonts w:ascii="Times New Roman" w:hAnsi="Times New Roman" w:cs="Times New Roman"/>
          <w:sz w:val="24"/>
          <w:szCs w:val="24"/>
        </w:rPr>
        <w:t>fies</w:t>
      </w:r>
      <w:r w:rsidR="00C658FD" w:rsidRPr="00601300">
        <w:rPr>
          <w:rFonts w:ascii="Times New Roman" w:hAnsi="Times New Roman" w:cs="Times New Roman"/>
          <w:sz w:val="24"/>
          <w:szCs w:val="24"/>
        </w:rPr>
        <w:t xml:space="preserve"> 15 or more eligible children who are at least four years of age. </w:t>
      </w: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C658FD" w:rsidRPr="00601300">
        <w:rPr>
          <w:rFonts w:ascii="Times New Roman" w:hAnsi="Times New Roman" w:cs="Times New Roman"/>
          <w:sz w:val="24"/>
          <w:szCs w:val="24"/>
        </w:rPr>
        <w:t>may offer tuition-free prekindergarten classes if it identifies 15 or more eligible children who are at least three years of age.</w:t>
      </w:r>
      <w:r w:rsidR="00601300">
        <w:rPr>
          <w:rFonts w:ascii="Times New Roman" w:hAnsi="Times New Roman" w:cs="Times New Roman"/>
          <w:sz w:val="24"/>
          <w:szCs w:val="24"/>
        </w:rPr>
        <w:t xml:space="preserve"> </w:t>
      </w:r>
    </w:p>
    <w:p w14:paraId="557EDB71" w14:textId="77777777" w:rsidR="00601300" w:rsidRPr="00601300" w:rsidRDefault="00601300" w:rsidP="00601300">
      <w:pPr>
        <w:pStyle w:val="legal1"/>
        <w:spacing w:after="0" w:line="240" w:lineRule="auto"/>
        <w:jc w:val="both"/>
        <w:rPr>
          <w:rFonts w:ascii="Times New Roman" w:hAnsi="Times New Roman" w:cs="Times New Roman"/>
          <w:sz w:val="24"/>
          <w:szCs w:val="24"/>
        </w:rPr>
      </w:pPr>
    </w:p>
    <w:p w14:paraId="398832A5" w14:textId="77777777" w:rsidR="00C658FD" w:rsidRPr="00601300" w:rsidRDefault="00C658FD" w:rsidP="00AA6FCF">
      <w:pPr>
        <w:pStyle w:val="PolicySection"/>
        <w:keepNext w:val="0"/>
        <w:numPr>
          <w:ilvl w:val="0"/>
          <w:numId w:val="6"/>
        </w:numPr>
        <w:spacing w:after="0"/>
        <w:ind w:left="1080"/>
        <w:jc w:val="left"/>
        <w:rPr>
          <w:rFonts w:ascii="Times New Roman" w:hAnsi="Times New Roman" w:cs="Times New Roman"/>
          <w:b w:val="0"/>
          <w:i/>
          <w:kern w:val="0"/>
          <w:u w:val="single"/>
        </w:rPr>
      </w:pPr>
      <w:r w:rsidRPr="00601300">
        <w:rPr>
          <w:rFonts w:ascii="Times New Roman" w:hAnsi="Times New Roman" w:cs="Times New Roman"/>
          <w:b w:val="0"/>
          <w:i/>
          <w:kern w:val="0"/>
          <w:u w:val="single"/>
        </w:rPr>
        <w:t>Exemption</w:t>
      </w:r>
    </w:p>
    <w:p w14:paraId="0655EF68" w14:textId="77777777" w:rsidR="009E59BB" w:rsidRPr="00601300" w:rsidRDefault="009E59BB" w:rsidP="00601300">
      <w:pPr>
        <w:pStyle w:val="legal1"/>
        <w:spacing w:after="0" w:line="240" w:lineRule="auto"/>
        <w:jc w:val="both"/>
        <w:rPr>
          <w:rFonts w:ascii="Times New Roman" w:hAnsi="Times New Roman" w:cs="Times New Roman"/>
          <w:sz w:val="24"/>
          <w:szCs w:val="24"/>
        </w:rPr>
      </w:pPr>
    </w:p>
    <w:p w14:paraId="390BC9B2" w14:textId="44C32E9E" w:rsidR="00C658FD" w:rsidRPr="00601300" w:rsidRDefault="002C0707" w:rsidP="00601300">
      <w:pPr>
        <w:pStyle w:val="legal1"/>
        <w:spacing w:after="0" w:line="240" w:lineRule="auto"/>
        <w:jc w:val="both"/>
        <w:rPr>
          <w:rFonts w:ascii="Times New Roman" w:hAnsi="Times New Roman" w:cs="Times New Roman"/>
          <w:sz w:val="24"/>
          <w:szCs w:val="24"/>
        </w:rPr>
      </w:pP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C658FD" w:rsidRPr="00601300">
        <w:rPr>
          <w:rFonts w:ascii="Times New Roman" w:hAnsi="Times New Roman" w:cs="Times New Roman"/>
          <w:sz w:val="24"/>
          <w:szCs w:val="24"/>
        </w:rPr>
        <w:t xml:space="preserve">may apply to the Commissioner </w:t>
      </w:r>
      <w:r w:rsidR="00D759FB">
        <w:rPr>
          <w:rFonts w:ascii="Times New Roman" w:hAnsi="Times New Roman" w:cs="Times New Roman"/>
          <w:sz w:val="24"/>
          <w:szCs w:val="24"/>
        </w:rPr>
        <w:t xml:space="preserve">of Education </w:t>
      </w:r>
      <w:r w:rsidR="00C658FD" w:rsidRPr="00601300">
        <w:rPr>
          <w:rFonts w:ascii="Times New Roman" w:hAnsi="Times New Roman" w:cs="Times New Roman"/>
          <w:sz w:val="24"/>
          <w:szCs w:val="24"/>
        </w:rPr>
        <w:t xml:space="preserve">for an exemption from the requirement that it provide a free prekindergarten program if </w:t>
      </w: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C658FD" w:rsidRPr="00601300">
        <w:rPr>
          <w:rFonts w:ascii="Times New Roman" w:hAnsi="Times New Roman" w:cs="Times New Roman"/>
          <w:sz w:val="24"/>
          <w:szCs w:val="24"/>
        </w:rPr>
        <w:t xml:space="preserve">would be required to construct classroom facilities </w:t>
      </w:r>
      <w:proofErr w:type="gramStart"/>
      <w:r w:rsidR="00C658FD" w:rsidRPr="00601300">
        <w:rPr>
          <w:rFonts w:ascii="Times New Roman" w:hAnsi="Times New Roman" w:cs="Times New Roman"/>
          <w:sz w:val="24"/>
          <w:szCs w:val="24"/>
        </w:rPr>
        <w:t>in order to</w:t>
      </w:r>
      <w:proofErr w:type="gramEnd"/>
      <w:r w:rsidR="00C658FD" w:rsidRPr="00601300">
        <w:rPr>
          <w:rFonts w:ascii="Times New Roman" w:hAnsi="Times New Roman" w:cs="Times New Roman"/>
          <w:sz w:val="24"/>
          <w:szCs w:val="24"/>
        </w:rPr>
        <w:t xml:space="preserve"> provide the program.</w:t>
      </w:r>
      <w:r w:rsidR="00601300">
        <w:rPr>
          <w:rFonts w:ascii="Times New Roman" w:hAnsi="Times New Roman" w:cs="Times New Roman"/>
          <w:sz w:val="24"/>
          <w:szCs w:val="24"/>
        </w:rPr>
        <w:t xml:space="preserve"> </w:t>
      </w:r>
    </w:p>
    <w:p w14:paraId="14457EC5" w14:textId="77777777" w:rsidR="00C658FD" w:rsidRPr="00601300" w:rsidRDefault="00C658FD" w:rsidP="00601300">
      <w:pPr>
        <w:pStyle w:val="legal1"/>
        <w:spacing w:after="0" w:line="240" w:lineRule="auto"/>
        <w:jc w:val="both"/>
        <w:rPr>
          <w:rFonts w:ascii="Times New Roman" w:hAnsi="Times New Roman" w:cs="Times New Roman"/>
          <w:sz w:val="24"/>
          <w:szCs w:val="24"/>
        </w:rPr>
      </w:pPr>
    </w:p>
    <w:p w14:paraId="491CFB85" w14:textId="77777777" w:rsidR="00C658FD" w:rsidRPr="00601300" w:rsidRDefault="00C658FD" w:rsidP="00AA6FCF">
      <w:pPr>
        <w:pStyle w:val="PolicySection"/>
        <w:keepNext w:val="0"/>
        <w:numPr>
          <w:ilvl w:val="0"/>
          <w:numId w:val="6"/>
        </w:numPr>
        <w:spacing w:after="0"/>
        <w:ind w:left="1080"/>
        <w:jc w:val="left"/>
        <w:rPr>
          <w:rFonts w:ascii="Times New Roman" w:hAnsi="Times New Roman" w:cs="Times New Roman"/>
          <w:b w:val="0"/>
          <w:i/>
          <w:kern w:val="0"/>
          <w:u w:val="single"/>
        </w:rPr>
      </w:pPr>
      <w:r w:rsidRPr="00601300">
        <w:rPr>
          <w:rFonts w:ascii="Times New Roman" w:hAnsi="Times New Roman" w:cs="Times New Roman"/>
          <w:b w:val="0"/>
          <w:i/>
          <w:kern w:val="0"/>
          <w:u w:val="single"/>
        </w:rPr>
        <w:t>Half-Day Basis</w:t>
      </w:r>
    </w:p>
    <w:p w14:paraId="29CE125E" w14:textId="77777777" w:rsidR="009E59BB" w:rsidRPr="00601300" w:rsidRDefault="009E59BB" w:rsidP="00601300">
      <w:pPr>
        <w:pStyle w:val="legal1"/>
        <w:spacing w:after="0" w:line="240" w:lineRule="auto"/>
        <w:jc w:val="both"/>
        <w:rPr>
          <w:rFonts w:ascii="Times New Roman" w:hAnsi="Times New Roman" w:cs="Times New Roman"/>
          <w:sz w:val="24"/>
          <w:szCs w:val="24"/>
        </w:rPr>
      </w:pPr>
    </w:p>
    <w:p w14:paraId="77EA00BE" w14:textId="4D872BAB" w:rsidR="00C658FD" w:rsidRPr="00472B94" w:rsidRDefault="00C658FD" w:rsidP="00601300">
      <w:pPr>
        <w:pStyle w:val="legal1"/>
        <w:spacing w:after="0" w:line="240" w:lineRule="auto"/>
        <w:jc w:val="both"/>
        <w:outlineLvl w:val="0"/>
        <w:rPr>
          <w:rFonts w:ascii="Times New Roman" w:hAnsi="Times New Roman" w:cs="Times New Roman"/>
          <w:sz w:val="24"/>
          <w:szCs w:val="24"/>
        </w:rPr>
      </w:pPr>
      <w:r w:rsidRPr="00601300">
        <w:rPr>
          <w:rFonts w:ascii="Times New Roman" w:hAnsi="Times New Roman" w:cs="Times New Roman"/>
          <w:sz w:val="24"/>
          <w:szCs w:val="24"/>
        </w:rPr>
        <w:t xml:space="preserve">A tuition-free prekindergarten class </w:t>
      </w:r>
      <w:r w:rsidR="00A949EC" w:rsidRPr="00472B94">
        <w:rPr>
          <w:rFonts w:ascii="Times New Roman" w:hAnsi="Times New Roman" w:cs="Times New Roman"/>
          <w:kern w:val="0"/>
          <w:sz w:val="24"/>
          <w:szCs w:val="24"/>
        </w:rPr>
        <w:t>may be operated on a half-day basis for children under four years of age and shall be operated on a full-day basis for children who are at least four years of age</w:t>
      </w:r>
      <w:r w:rsidRPr="00472B94">
        <w:rPr>
          <w:rFonts w:ascii="Times New Roman" w:hAnsi="Times New Roman" w:cs="Times New Roman"/>
          <w:sz w:val="24"/>
          <w:szCs w:val="24"/>
        </w:rPr>
        <w:t>.</w:t>
      </w:r>
      <w:r w:rsidR="00601300" w:rsidRPr="00472B94">
        <w:rPr>
          <w:rFonts w:ascii="Times New Roman" w:hAnsi="Times New Roman" w:cs="Times New Roman"/>
          <w:sz w:val="24"/>
          <w:szCs w:val="24"/>
        </w:rPr>
        <w:t xml:space="preserve"> </w:t>
      </w:r>
    </w:p>
    <w:p w14:paraId="672B7AA6" w14:textId="77777777" w:rsidR="00C658FD" w:rsidRPr="00601300" w:rsidRDefault="00C658FD" w:rsidP="00601300">
      <w:pPr>
        <w:pStyle w:val="legal1"/>
        <w:spacing w:after="0" w:line="240" w:lineRule="auto"/>
        <w:jc w:val="both"/>
        <w:rPr>
          <w:rFonts w:ascii="Times New Roman" w:hAnsi="Times New Roman" w:cs="Times New Roman"/>
          <w:sz w:val="24"/>
          <w:szCs w:val="24"/>
        </w:rPr>
      </w:pPr>
    </w:p>
    <w:p w14:paraId="0A0D1570" w14:textId="77777777" w:rsidR="00C658FD" w:rsidRPr="00601300" w:rsidRDefault="00C658FD" w:rsidP="00AA6FCF">
      <w:pPr>
        <w:pStyle w:val="PolicySection"/>
        <w:keepNext w:val="0"/>
        <w:numPr>
          <w:ilvl w:val="0"/>
          <w:numId w:val="6"/>
        </w:numPr>
        <w:spacing w:after="0"/>
        <w:ind w:left="1080"/>
        <w:jc w:val="left"/>
        <w:rPr>
          <w:rFonts w:ascii="Times New Roman" w:hAnsi="Times New Roman" w:cs="Times New Roman"/>
          <w:b w:val="0"/>
          <w:i/>
          <w:kern w:val="0"/>
          <w:u w:val="single"/>
        </w:rPr>
      </w:pPr>
      <w:r w:rsidRPr="00601300">
        <w:rPr>
          <w:rFonts w:ascii="Times New Roman" w:hAnsi="Times New Roman" w:cs="Times New Roman"/>
          <w:b w:val="0"/>
          <w:i/>
          <w:kern w:val="0"/>
          <w:u w:val="single"/>
        </w:rPr>
        <w:t>Program Eligibility</w:t>
      </w:r>
    </w:p>
    <w:p w14:paraId="61A372B8" w14:textId="77777777" w:rsidR="009E59BB" w:rsidRPr="00601300" w:rsidRDefault="009E59BB" w:rsidP="00601300">
      <w:pPr>
        <w:pStyle w:val="legal1"/>
        <w:spacing w:after="0" w:line="240" w:lineRule="auto"/>
        <w:jc w:val="both"/>
        <w:rPr>
          <w:rFonts w:ascii="Times New Roman" w:hAnsi="Times New Roman" w:cs="Times New Roman"/>
          <w:sz w:val="24"/>
          <w:szCs w:val="24"/>
        </w:rPr>
      </w:pPr>
    </w:p>
    <w:p w14:paraId="32FC2914" w14:textId="77777777" w:rsidR="00C658FD" w:rsidRPr="00601300" w:rsidRDefault="00C658FD" w:rsidP="00601300">
      <w:pPr>
        <w:pStyle w:val="legal1"/>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A child is eligible for enrollment in free prekindergarten if the child is at least three years of age and: </w:t>
      </w:r>
    </w:p>
    <w:p w14:paraId="0EC0B15F" w14:textId="77777777" w:rsidR="00C658FD" w:rsidRPr="00601300" w:rsidRDefault="00C658FD" w:rsidP="00601300">
      <w:pPr>
        <w:pStyle w:val="legal1"/>
        <w:spacing w:after="0" w:line="240" w:lineRule="auto"/>
        <w:jc w:val="both"/>
        <w:rPr>
          <w:rFonts w:ascii="Times New Roman" w:hAnsi="Times New Roman" w:cs="Times New Roman"/>
          <w:sz w:val="24"/>
          <w:szCs w:val="24"/>
        </w:rPr>
      </w:pPr>
    </w:p>
    <w:p w14:paraId="11613978" w14:textId="77777777" w:rsidR="00C658FD" w:rsidRPr="00601300"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Is unable to speak and comprehend the English language;</w:t>
      </w:r>
    </w:p>
    <w:p w14:paraId="59E66DA9" w14:textId="77777777" w:rsidR="00C658FD" w:rsidRPr="00601300"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Is educationally disadvantaged;</w:t>
      </w:r>
    </w:p>
    <w:p w14:paraId="7809C7A7" w14:textId="45C6D5AF" w:rsidR="00C658FD" w:rsidRPr="00601300"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Is homeless, as defined by federal law, regardless of the residence of the child, of either parent of the child, or of the child’s guardian or other person having lawful control;</w:t>
      </w:r>
    </w:p>
    <w:p w14:paraId="2A3D5B03" w14:textId="77777777" w:rsidR="00C658FD" w:rsidRPr="00601300"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Is the child of an active duty member of the armed forces of the United States, including the state military forces or a reserve component of the armed forces, who is ordered to active duty by proper authority; </w:t>
      </w:r>
    </w:p>
    <w:p w14:paraId="0ED959FC" w14:textId="77777777" w:rsidR="00C658FD" w:rsidRPr="00601300"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Is the child of a member of the armed forces of the United States, including the state military forces or a reserve component of the armed forces, who was injured or killed while serving on active duty; or</w:t>
      </w:r>
    </w:p>
    <w:p w14:paraId="4546891F" w14:textId="77777777" w:rsidR="00A949EC" w:rsidRDefault="00C658FD" w:rsidP="00AA6FCF">
      <w:pPr>
        <w:pStyle w:val="legal1"/>
        <w:numPr>
          <w:ilvl w:val="0"/>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Is or ever has been in</w:t>
      </w:r>
      <w:r w:rsidR="00A949EC">
        <w:rPr>
          <w:rFonts w:ascii="Times New Roman" w:hAnsi="Times New Roman" w:cs="Times New Roman"/>
          <w:sz w:val="24"/>
          <w:szCs w:val="24"/>
        </w:rPr>
        <w:t>:</w:t>
      </w:r>
      <w:r w:rsidRPr="00601300">
        <w:rPr>
          <w:rFonts w:ascii="Times New Roman" w:hAnsi="Times New Roman" w:cs="Times New Roman"/>
          <w:sz w:val="24"/>
          <w:szCs w:val="24"/>
        </w:rPr>
        <w:t xml:space="preserve"> </w:t>
      </w:r>
    </w:p>
    <w:p w14:paraId="435DCE7F" w14:textId="51558363" w:rsidR="00C658FD" w:rsidRDefault="00C658FD" w:rsidP="00A949EC">
      <w:pPr>
        <w:pStyle w:val="legal1"/>
        <w:numPr>
          <w:ilvl w:val="1"/>
          <w:numId w:val="4"/>
        </w:num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the conservatorship of the Department of Family and Protective Services following an adversary hearing under Family Code 262.201</w:t>
      </w:r>
      <w:r w:rsidR="00A949EC">
        <w:rPr>
          <w:rFonts w:ascii="Times New Roman" w:hAnsi="Times New Roman" w:cs="Times New Roman"/>
          <w:sz w:val="24"/>
          <w:szCs w:val="24"/>
        </w:rPr>
        <w:t>; or</w:t>
      </w:r>
    </w:p>
    <w:p w14:paraId="4E67CD11" w14:textId="0FB9E9D5" w:rsidR="00A949EC" w:rsidRPr="00601300" w:rsidRDefault="00A949EC" w:rsidP="0009389A">
      <w:pPr>
        <w:pStyle w:val="legal1"/>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foster care in another state or territory, if the child resides in this state;</w:t>
      </w:r>
    </w:p>
    <w:p w14:paraId="06991164" w14:textId="77777777" w:rsidR="002A0C86" w:rsidRPr="00601300" w:rsidRDefault="002A0C86" w:rsidP="00AA6FCF">
      <w:pPr>
        <w:pStyle w:val="legal1"/>
        <w:numPr>
          <w:ilvl w:val="0"/>
          <w:numId w:val="4"/>
        </w:numPr>
        <w:spacing w:after="0" w:line="240" w:lineRule="auto"/>
        <w:jc w:val="both"/>
        <w:rPr>
          <w:rFonts w:ascii="Times New Roman" w:hAnsi="Times New Roman" w:cs="Times New Roman"/>
          <w:kern w:val="0"/>
          <w:sz w:val="24"/>
          <w:szCs w:val="24"/>
        </w:rPr>
      </w:pPr>
      <w:r w:rsidRPr="00601300">
        <w:rPr>
          <w:rFonts w:ascii="Times New Roman" w:hAnsi="Times New Roman" w:cs="Times New Roman"/>
          <w:kern w:val="0"/>
          <w:sz w:val="24"/>
          <w:szCs w:val="24"/>
        </w:rPr>
        <w:t>Is the child of a person eligible for the Star of Texas Award as:</w:t>
      </w:r>
    </w:p>
    <w:p w14:paraId="393CCC9F" w14:textId="77777777" w:rsidR="002A0C86" w:rsidRPr="00601300" w:rsidRDefault="002A0C86" w:rsidP="00AA6FCF">
      <w:pPr>
        <w:pStyle w:val="legal1"/>
        <w:numPr>
          <w:ilvl w:val="1"/>
          <w:numId w:val="4"/>
        </w:numPr>
        <w:spacing w:after="0" w:line="240" w:lineRule="auto"/>
        <w:jc w:val="both"/>
        <w:rPr>
          <w:rFonts w:ascii="Times New Roman" w:hAnsi="Times New Roman" w:cs="Times New Roman"/>
          <w:kern w:val="0"/>
          <w:sz w:val="24"/>
          <w:szCs w:val="24"/>
        </w:rPr>
      </w:pPr>
      <w:r w:rsidRPr="00601300">
        <w:rPr>
          <w:rFonts w:ascii="Times New Roman" w:hAnsi="Times New Roman" w:cs="Times New Roman"/>
          <w:kern w:val="0"/>
          <w:sz w:val="24"/>
          <w:szCs w:val="24"/>
        </w:rPr>
        <w:lastRenderedPageBreak/>
        <w:t xml:space="preserve">A peace officer under Section 3106.002, Government Code; </w:t>
      </w:r>
    </w:p>
    <w:p w14:paraId="6C82B871" w14:textId="77777777" w:rsidR="002A0C86" w:rsidRPr="00601300" w:rsidRDefault="002A0C86" w:rsidP="00AA6FCF">
      <w:pPr>
        <w:pStyle w:val="legal1"/>
        <w:numPr>
          <w:ilvl w:val="1"/>
          <w:numId w:val="4"/>
        </w:numPr>
        <w:spacing w:after="0" w:line="240" w:lineRule="auto"/>
        <w:jc w:val="both"/>
        <w:rPr>
          <w:rFonts w:ascii="Times New Roman" w:hAnsi="Times New Roman" w:cs="Times New Roman"/>
          <w:kern w:val="0"/>
          <w:sz w:val="24"/>
          <w:szCs w:val="24"/>
        </w:rPr>
      </w:pPr>
      <w:r w:rsidRPr="00601300">
        <w:rPr>
          <w:rFonts w:ascii="Times New Roman" w:hAnsi="Times New Roman" w:cs="Times New Roman"/>
          <w:kern w:val="0"/>
          <w:sz w:val="24"/>
          <w:szCs w:val="24"/>
        </w:rPr>
        <w:t>A firefighter under Section 3106.003, Government Code; or</w:t>
      </w:r>
    </w:p>
    <w:p w14:paraId="6DEAA83B" w14:textId="77777777" w:rsidR="002A0C86" w:rsidRPr="00601300" w:rsidRDefault="002A0C86" w:rsidP="00AA6FCF">
      <w:pPr>
        <w:pStyle w:val="legal1"/>
        <w:numPr>
          <w:ilvl w:val="1"/>
          <w:numId w:val="4"/>
        </w:numPr>
        <w:spacing w:after="0" w:line="240" w:lineRule="auto"/>
        <w:jc w:val="both"/>
        <w:rPr>
          <w:rFonts w:ascii="Times New Roman" w:hAnsi="Times New Roman" w:cs="Times New Roman"/>
          <w:kern w:val="0"/>
          <w:sz w:val="24"/>
          <w:szCs w:val="24"/>
        </w:rPr>
      </w:pPr>
      <w:r w:rsidRPr="00601300">
        <w:rPr>
          <w:rFonts w:ascii="Times New Roman" w:hAnsi="Times New Roman" w:cs="Times New Roman"/>
          <w:kern w:val="0"/>
          <w:sz w:val="24"/>
          <w:szCs w:val="24"/>
        </w:rPr>
        <w:t>An emergency medical first responder under Section 3106.004, Government Code.</w:t>
      </w:r>
    </w:p>
    <w:p w14:paraId="07A7D1FB" w14:textId="780077DB" w:rsidR="00C658FD" w:rsidRPr="00601300" w:rsidRDefault="00C658FD" w:rsidP="00601300">
      <w:pPr>
        <w:pStyle w:val="legal1"/>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A child who is eligible for enrollment under item</w:t>
      </w:r>
      <w:r w:rsidR="00D759FB">
        <w:rPr>
          <w:rFonts w:ascii="Times New Roman" w:hAnsi="Times New Roman" w:cs="Times New Roman"/>
          <w:sz w:val="24"/>
          <w:szCs w:val="24"/>
        </w:rPr>
        <w:t>s</w:t>
      </w:r>
      <w:r w:rsidRPr="00601300">
        <w:rPr>
          <w:rFonts w:ascii="Times New Roman" w:hAnsi="Times New Roman" w:cs="Times New Roman"/>
          <w:sz w:val="24"/>
          <w:szCs w:val="24"/>
        </w:rPr>
        <w:t xml:space="preserve"> 4 or 5 above remains eligible if the child’s parent leaves the armed forces, or is no longer on active duty, after the child begins the prekindergarten class.</w:t>
      </w:r>
      <w:r w:rsidR="00601300">
        <w:rPr>
          <w:rFonts w:ascii="Times New Roman" w:hAnsi="Times New Roman" w:cs="Times New Roman"/>
          <w:sz w:val="24"/>
          <w:szCs w:val="24"/>
        </w:rPr>
        <w:t xml:space="preserve"> </w:t>
      </w:r>
    </w:p>
    <w:p w14:paraId="4C2F3E69" w14:textId="77777777" w:rsidR="00C658FD" w:rsidRPr="00601300" w:rsidRDefault="00C658FD" w:rsidP="00601300">
      <w:pPr>
        <w:pStyle w:val="legal1"/>
        <w:spacing w:after="0" w:line="240" w:lineRule="auto"/>
        <w:jc w:val="both"/>
        <w:rPr>
          <w:rFonts w:ascii="Times New Roman" w:hAnsi="Times New Roman" w:cs="Times New Roman"/>
          <w:sz w:val="24"/>
          <w:szCs w:val="24"/>
        </w:rPr>
      </w:pPr>
    </w:p>
    <w:p w14:paraId="4B7A1846" w14:textId="77777777" w:rsidR="00C658FD" w:rsidRPr="00601300" w:rsidRDefault="00C658FD" w:rsidP="00AA6FCF">
      <w:pPr>
        <w:pStyle w:val="PolicySection"/>
        <w:keepNext w:val="0"/>
        <w:numPr>
          <w:ilvl w:val="0"/>
          <w:numId w:val="6"/>
        </w:numPr>
        <w:spacing w:after="0"/>
        <w:ind w:left="1080"/>
        <w:jc w:val="left"/>
        <w:rPr>
          <w:rFonts w:ascii="Times New Roman" w:hAnsi="Times New Roman" w:cs="Times New Roman"/>
          <w:b w:val="0"/>
          <w:i/>
          <w:kern w:val="0"/>
          <w:u w:val="single"/>
        </w:rPr>
      </w:pPr>
      <w:r w:rsidRPr="00601300">
        <w:rPr>
          <w:rFonts w:ascii="Times New Roman" w:hAnsi="Times New Roman" w:cs="Times New Roman"/>
          <w:b w:val="0"/>
          <w:i/>
          <w:kern w:val="0"/>
          <w:u w:val="single"/>
        </w:rPr>
        <w:t>Public Notice</w:t>
      </w:r>
    </w:p>
    <w:p w14:paraId="49C257AE" w14:textId="77777777" w:rsidR="009E59BB" w:rsidRPr="00601300" w:rsidRDefault="009E59BB" w:rsidP="00601300">
      <w:pPr>
        <w:pStyle w:val="legal1"/>
        <w:spacing w:after="0" w:line="240" w:lineRule="auto"/>
        <w:jc w:val="both"/>
        <w:rPr>
          <w:rFonts w:ascii="Times New Roman" w:hAnsi="Times New Roman" w:cs="Times New Roman"/>
          <w:sz w:val="24"/>
          <w:szCs w:val="24"/>
        </w:rPr>
      </w:pPr>
    </w:p>
    <w:p w14:paraId="26021A96" w14:textId="6A4C4427" w:rsidR="00C658FD" w:rsidRPr="00472B94" w:rsidRDefault="00C658FD" w:rsidP="00601300">
      <w:pPr>
        <w:pStyle w:val="legal1"/>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The Superintendent shall develop a system to notify the population in the community with children eligible or enrollment of the availability of the program. The system must include public notices </w:t>
      </w:r>
      <w:r w:rsidRPr="00472B94">
        <w:rPr>
          <w:rFonts w:ascii="Times New Roman" w:hAnsi="Times New Roman" w:cs="Times New Roman"/>
          <w:sz w:val="24"/>
          <w:szCs w:val="24"/>
        </w:rPr>
        <w:t>issued in English and Spanish.</w:t>
      </w:r>
      <w:r w:rsidR="00601300" w:rsidRPr="00472B94">
        <w:rPr>
          <w:rFonts w:ascii="Times New Roman" w:hAnsi="Times New Roman" w:cs="Times New Roman"/>
          <w:sz w:val="24"/>
          <w:szCs w:val="24"/>
        </w:rPr>
        <w:t xml:space="preserve"> </w:t>
      </w:r>
    </w:p>
    <w:p w14:paraId="0ADF79B7" w14:textId="3A4D2A63" w:rsidR="00A949EC" w:rsidRPr="00472B94" w:rsidRDefault="00A949EC" w:rsidP="00601300">
      <w:pPr>
        <w:pStyle w:val="legal1"/>
        <w:spacing w:after="0" w:line="240" w:lineRule="auto"/>
        <w:jc w:val="both"/>
        <w:rPr>
          <w:rFonts w:ascii="Times New Roman" w:hAnsi="Times New Roman" w:cs="Times New Roman"/>
          <w:sz w:val="24"/>
          <w:szCs w:val="24"/>
        </w:rPr>
      </w:pPr>
    </w:p>
    <w:p w14:paraId="3DDEDE7F" w14:textId="77777777" w:rsidR="00A949EC" w:rsidRPr="00472B94" w:rsidRDefault="00A949EC" w:rsidP="00A949EC">
      <w:pPr>
        <w:pStyle w:val="PolicySection"/>
        <w:keepNext w:val="0"/>
        <w:numPr>
          <w:ilvl w:val="0"/>
          <w:numId w:val="6"/>
        </w:numPr>
        <w:spacing w:after="0"/>
        <w:ind w:left="1080"/>
        <w:jc w:val="left"/>
        <w:rPr>
          <w:rFonts w:ascii="Times New Roman" w:hAnsi="Times New Roman" w:cs="Times New Roman"/>
          <w:b w:val="0"/>
          <w:i/>
          <w:kern w:val="0"/>
          <w:u w:val="single"/>
        </w:rPr>
      </w:pPr>
      <w:r w:rsidRPr="00472B94">
        <w:rPr>
          <w:rFonts w:ascii="Times New Roman" w:hAnsi="Times New Roman" w:cs="Times New Roman"/>
          <w:b w:val="0"/>
          <w:i/>
          <w:kern w:val="0"/>
          <w:u w:val="single"/>
        </w:rPr>
        <w:t>Transportation</w:t>
      </w:r>
    </w:p>
    <w:p w14:paraId="2A0A83A2" w14:textId="77777777" w:rsidR="00A949EC" w:rsidRPr="00472B94" w:rsidRDefault="00A949EC" w:rsidP="00A949EC">
      <w:pPr>
        <w:pStyle w:val="legal1"/>
        <w:jc w:val="both"/>
        <w:rPr>
          <w:rFonts w:ascii="Times New Roman" w:hAnsi="Times New Roman" w:cs="Times New Roman"/>
          <w:kern w:val="0"/>
          <w:sz w:val="24"/>
          <w:szCs w:val="24"/>
        </w:rPr>
      </w:pPr>
    </w:p>
    <w:p w14:paraId="70689AFE" w14:textId="4B10250A" w:rsidR="00A949EC" w:rsidRPr="00472B94" w:rsidRDefault="002C0707" w:rsidP="00A949EC">
      <w:pPr>
        <w:pStyle w:val="legal1"/>
        <w:jc w:val="both"/>
        <w:rPr>
          <w:rFonts w:ascii="Times New Roman" w:hAnsi="Times New Roman" w:cs="Times New Roman"/>
          <w:kern w:val="0"/>
          <w:sz w:val="24"/>
          <w:szCs w:val="24"/>
        </w:rPr>
      </w:pP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A949EC" w:rsidRPr="00472B94">
        <w:rPr>
          <w:rFonts w:ascii="Times New Roman" w:hAnsi="Times New Roman" w:cs="Times New Roman"/>
          <w:kern w:val="0"/>
          <w:sz w:val="24"/>
          <w:szCs w:val="24"/>
        </w:rPr>
        <w:t>is not required to provide transportation for a prekindergarten class. If transportation is provided, it is included for funding purposes as part of the regular transportation system.</w:t>
      </w:r>
    </w:p>
    <w:p w14:paraId="720190B6" w14:textId="77777777" w:rsidR="00A949EC" w:rsidRPr="00472B94" w:rsidRDefault="00A949EC" w:rsidP="00A949EC">
      <w:pPr>
        <w:pStyle w:val="PolicySection"/>
        <w:keepNext w:val="0"/>
        <w:numPr>
          <w:ilvl w:val="0"/>
          <w:numId w:val="6"/>
        </w:numPr>
        <w:spacing w:after="0"/>
        <w:ind w:left="1080"/>
        <w:jc w:val="left"/>
        <w:rPr>
          <w:rFonts w:ascii="Times New Roman" w:hAnsi="Times New Roman" w:cs="Times New Roman"/>
          <w:b w:val="0"/>
          <w:i/>
          <w:kern w:val="0"/>
          <w:u w:val="single"/>
        </w:rPr>
      </w:pPr>
      <w:r w:rsidRPr="00472B94">
        <w:rPr>
          <w:rFonts w:ascii="Times New Roman" w:hAnsi="Times New Roman" w:cs="Times New Roman"/>
          <w:b w:val="0"/>
          <w:i/>
          <w:kern w:val="0"/>
          <w:u w:val="single"/>
        </w:rPr>
        <w:t>High-Quality Prekindergarten Required</w:t>
      </w:r>
    </w:p>
    <w:p w14:paraId="411980AA" w14:textId="77777777" w:rsidR="00A949EC" w:rsidRPr="00472B94" w:rsidRDefault="00A949EC" w:rsidP="00A949EC">
      <w:pPr>
        <w:pStyle w:val="legal1"/>
        <w:jc w:val="both"/>
        <w:rPr>
          <w:rFonts w:ascii="Times New Roman" w:hAnsi="Times New Roman" w:cs="Times New Roman"/>
          <w:kern w:val="0"/>
          <w:sz w:val="24"/>
          <w:szCs w:val="24"/>
        </w:rPr>
      </w:pPr>
    </w:p>
    <w:p w14:paraId="0A69DEFD" w14:textId="77777777" w:rsidR="00A949EC" w:rsidRPr="00472B94" w:rsidRDefault="00A949EC" w:rsidP="00A949EC">
      <w:pPr>
        <w:pStyle w:val="legal1"/>
        <w:jc w:val="both"/>
        <w:rPr>
          <w:rFonts w:ascii="Times New Roman" w:hAnsi="Times New Roman" w:cs="Times New Roman"/>
          <w:kern w:val="0"/>
          <w:sz w:val="24"/>
          <w:szCs w:val="24"/>
        </w:rPr>
      </w:pPr>
      <w:r w:rsidRPr="00472B94">
        <w:rPr>
          <w:rFonts w:ascii="Times New Roman" w:hAnsi="Times New Roman" w:cs="Times New Roman"/>
          <w:kern w:val="0"/>
          <w:sz w:val="24"/>
          <w:szCs w:val="24"/>
        </w:rPr>
        <w:t xml:space="preserve">A free prekindergarten class for children who are at least four years of age must comply with the program standards required for high-quality prekindergarten programs under Education Code Chapter 29, Subchapter E-1. </w:t>
      </w:r>
    </w:p>
    <w:p w14:paraId="2496105D" w14:textId="77777777" w:rsidR="00A76375" w:rsidRPr="00601300" w:rsidRDefault="00A76375" w:rsidP="00601300">
      <w:pPr>
        <w:pStyle w:val="legal1"/>
        <w:spacing w:after="0" w:line="240" w:lineRule="auto"/>
        <w:jc w:val="both"/>
        <w:rPr>
          <w:rFonts w:ascii="Times New Roman" w:hAnsi="Times New Roman" w:cs="Times New Roman"/>
          <w:sz w:val="24"/>
          <w:szCs w:val="24"/>
        </w:rPr>
      </w:pPr>
    </w:p>
    <w:p w14:paraId="375B44D4" w14:textId="7218EC13" w:rsidR="00F70283" w:rsidRPr="00601300" w:rsidRDefault="00C658FD" w:rsidP="00AA6FCF">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01300">
        <w:rPr>
          <w:rFonts w:ascii="Times New Roman" w:hAnsi="Times New Roman" w:cs="Times New Roman"/>
          <w:smallCaps/>
          <w:color w:val="000000" w:themeColor="text1"/>
          <w:kern w:val="0"/>
          <w:u w:val="single"/>
        </w:rPr>
        <w:t>Preschool-Aged Children</w:t>
      </w:r>
    </w:p>
    <w:p w14:paraId="5D9D732C" w14:textId="77777777" w:rsidR="009E59BB" w:rsidRPr="00601300" w:rsidRDefault="009E59BB" w:rsidP="00601300">
      <w:pPr>
        <w:spacing w:after="0" w:line="240" w:lineRule="auto"/>
        <w:jc w:val="both"/>
        <w:rPr>
          <w:rFonts w:ascii="Times New Roman" w:hAnsi="Times New Roman" w:cs="Times New Roman"/>
          <w:sz w:val="24"/>
          <w:szCs w:val="24"/>
        </w:rPr>
      </w:pPr>
    </w:p>
    <w:p w14:paraId="74436B41" w14:textId="15CA9A1B" w:rsidR="0089157F" w:rsidRDefault="00C658FD"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If </w:t>
      </w:r>
      <w:r w:rsidR="002C0707">
        <w:rPr>
          <w:rFonts w:ascii="Times New Roman" w:hAnsi="Times New Roman" w:cs="Times New Roman"/>
          <w:sz w:val="24"/>
          <w:szCs w:val="24"/>
        </w:rPr>
        <w:t>Lone Star Success Academy</w:t>
      </w:r>
      <w:r w:rsidR="002C0707" w:rsidRPr="00601300">
        <w:rPr>
          <w:rFonts w:ascii="Times New Roman" w:hAnsi="Times New Roman" w:cs="Times New Roman"/>
          <w:sz w:val="24"/>
          <w:szCs w:val="24"/>
        </w:rPr>
        <w:t xml:space="preserve"> </w:t>
      </w:r>
      <w:r w:rsidRPr="00601300">
        <w:rPr>
          <w:rFonts w:ascii="Times New Roman" w:hAnsi="Times New Roman" w:cs="Times New Roman"/>
          <w:sz w:val="24"/>
          <w:szCs w:val="24"/>
        </w:rPr>
        <w:t xml:space="preserve">offers preschool, </w:t>
      </w:r>
      <w:r w:rsidR="002C0707">
        <w:rPr>
          <w:rFonts w:ascii="Times New Roman" w:hAnsi="Times New Roman" w:cs="Times New Roman"/>
          <w:sz w:val="24"/>
          <w:szCs w:val="24"/>
        </w:rPr>
        <w:t>Lone Star Success Academy</w:t>
      </w:r>
      <w:r w:rsidR="002C0707" w:rsidRPr="00601300">
        <w:rPr>
          <w:rFonts w:ascii="Times New Roman" w:hAnsi="Times New Roman" w:cs="Times New Roman"/>
          <w:sz w:val="24"/>
          <w:szCs w:val="24"/>
        </w:rPr>
        <w:t xml:space="preserve"> </w:t>
      </w:r>
      <w:r w:rsidRPr="00601300">
        <w:rPr>
          <w:rFonts w:ascii="Times New Roman" w:hAnsi="Times New Roman" w:cs="Times New Roman"/>
          <w:sz w:val="24"/>
          <w:szCs w:val="24"/>
        </w:rPr>
        <w:t>must provide a free appropriate public education (</w:t>
      </w:r>
      <w:r w:rsidR="00D759FB">
        <w:rPr>
          <w:rFonts w:ascii="Times New Roman" w:hAnsi="Times New Roman" w:cs="Times New Roman"/>
          <w:sz w:val="24"/>
          <w:szCs w:val="24"/>
        </w:rPr>
        <w:t>“</w:t>
      </w:r>
      <w:r w:rsidRPr="00601300">
        <w:rPr>
          <w:rFonts w:ascii="Times New Roman" w:hAnsi="Times New Roman" w:cs="Times New Roman"/>
          <w:sz w:val="24"/>
          <w:szCs w:val="24"/>
        </w:rPr>
        <w:t>FAPE</w:t>
      </w:r>
      <w:r w:rsidR="00D759FB">
        <w:rPr>
          <w:rFonts w:ascii="Times New Roman" w:hAnsi="Times New Roman" w:cs="Times New Roman"/>
          <w:sz w:val="24"/>
          <w:szCs w:val="24"/>
        </w:rPr>
        <w:t>”</w:t>
      </w:r>
      <w:r w:rsidRPr="00601300">
        <w:rPr>
          <w:rFonts w:ascii="Times New Roman" w:hAnsi="Times New Roman" w:cs="Times New Roman"/>
          <w:sz w:val="24"/>
          <w:szCs w:val="24"/>
        </w:rPr>
        <w:t xml:space="preserve">) in the least restrictive environment to preschool-aged students even if </w:t>
      </w:r>
      <w:r w:rsidR="002C0707">
        <w:rPr>
          <w:rFonts w:ascii="Times New Roman" w:hAnsi="Times New Roman" w:cs="Times New Roman"/>
          <w:sz w:val="24"/>
          <w:szCs w:val="24"/>
        </w:rPr>
        <w:t>Lone Star Success Academy</w:t>
      </w:r>
      <w:r w:rsidR="002C0707" w:rsidRPr="00601300">
        <w:rPr>
          <w:rFonts w:ascii="Times New Roman" w:hAnsi="Times New Roman" w:cs="Times New Roman"/>
          <w:sz w:val="24"/>
          <w:szCs w:val="24"/>
        </w:rPr>
        <w:t xml:space="preserve"> </w:t>
      </w:r>
      <w:r w:rsidRPr="00601300">
        <w:rPr>
          <w:rFonts w:ascii="Times New Roman" w:hAnsi="Times New Roman" w:cs="Times New Roman"/>
          <w:sz w:val="24"/>
          <w:szCs w:val="24"/>
        </w:rPr>
        <w:t>does not provide free preschool programs to all preschool-aged children.</w:t>
      </w:r>
    </w:p>
    <w:p w14:paraId="374B0596" w14:textId="77777777" w:rsidR="0089157F" w:rsidRDefault="0089157F" w:rsidP="00601300">
      <w:pPr>
        <w:spacing w:after="0" w:line="240" w:lineRule="auto"/>
        <w:jc w:val="both"/>
        <w:rPr>
          <w:rFonts w:ascii="Times New Roman" w:hAnsi="Times New Roman" w:cs="Times New Roman"/>
          <w:sz w:val="24"/>
          <w:szCs w:val="24"/>
        </w:rPr>
      </w:pPr>
    </w:p>
    <w:p w14:paraId="5350805E" w14:textId="4D2CF96E" w:rsidR="00C658FD" w:rsidRPr="0009389A" w:rsidRDefault="00C658FD" w:rsidP="00601300">
      <w:pPr>
        <w:spacing w:after="0" w:line="240" w:lineRule="auto"/>
        <w:jc w:val="both"/>
        <w:rPr>
          <w:rFonts w:ascii="Times New Roman" w:hAnsi="Times New Roman" w:cs="Times New Roman"/>
          <w:i/>
          <w:iCs/>
          <w:sz w:val="24"/>
          <w:szCs w:val="24"/>
        </w:rPr>
      </w:pPr>
      <w:r w:rsidRPr="0009389A">
        <w:rPr>
          <w:rFonts w:ascii="Times New Roman" w:hAnsi="Times New Roman" w:cs="Times New Roman"/>
          <w:i/>
          <w:iCs/>
          <w:sz w:val="24"/>
          <w:szCs w:val="24"/>
        </w:rPr>
        <w:t>34 C.F.R. 300.101(a)-(b) and §300.116</w:t>
      </w:r>
      <w:r w:rsidR="0089157F" w:rsidRPr="0009389A">
        <w:rPr>
          <w:rFonts w:ascii="Times New Roman" w:hAnsi="Times New Roman" w:cs="Times New Roman"/>
          <w:i/>
          <w:iCs/>
          <w:sz w:val="24"/>
          <w:szCs w:val="24"/>
        </w:rPr>
        <w:t>.</w:t>
      </w:r>
    </w:p>
    <w:p w14:paraId="52596546" w14:textId="77777777" w:rsidR="00C658FD" w:rsidRPr="00601300" w:rsidRDefault="00C658FD" w:rsidP="00601300">
      <w:pPr>
        <w:spacing w:after="0" w:line="240" w:lineRule="auto"/>
        <w:jc w:val="both"/>
        <w:rPr>
          <w:rFonts w:ascii="Times New Roman" w:hAnsi="Times New Roman" w:cs="Times New Roman"/>
          <w:sz w:val="24"/>
          <w:szCs w:val="24"/>
        </w:rPr>
      </w:pPr>
    </w:p>
    <w:p w14:paraId="06305B51" w14:textId="2426DADC" w:rsidR="0089157F" w:rsidRDefault="002C0707" w:rsidP="00601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C658FD" w:rsidRPr="00601300">
        <w:rPr>
          <w:rFonts w:ascii="Times New Roman" w:hAnsi="Times New Roman" w:cs="Times New Roman"/>
          <w:sz w:val="24"/>
          <w:szCs w:val="24"/>
        </w:rPr>
        <w:t xml:space="preserve">may provide opportunities for the participation of the preschool students with disabilities in other preschool programs operated by public agencies or by locating classes for preschool students with disabilities in regular elementary schools. However, </w:t>
      </w:r>
      <w:r>
        <w:rPr>
          <w:rFonts w:ascii="Times New Roman" w:hAnsi="Times New Roman" w:cs="Times New Roman"/>
          <w:sz w:val="24"/>
          <w:szCs w:val="24"/>
        </w:rPr>
        <w:t>Lone Star Success Academy</w:t>
      </w:r>
      <w:r w:rsidR="00C658FD" w:rsidRPr="00601300">
        <w:rPr>
          <w:rFonts w:ascii="Times New Roman" w:hAnsi="Times New Roman" w:cs="Times New Roman"/>
          <w:sz w:val="24"/>
          <w:szCs w:val="24"/>
        </w:rPr>
        <w:t xml:space="preserve"> is not required to initiate preschool programs or to establish extensive contact programs with private schools which serve both students with disabilities and students without </w:t>
      </w:r>
      <w:r w:rsidR="00C658FD" w:rsidRPr="00601300">
        <w:rPr>
          <w:rFonts w:ascii="Times New Roman" w:hAnsi="Times New Roman" w:cs="Times New Roman"/>
          <w:sz w:val="24"/>
          <w:szCs w:val="24"/>
        </w:rPr>
        <w:lastRenderedPageBreak/>
        <w:t>disabilities solely to satisfy the requirements regarding placement in the least restrictive environment.</w:t>
      </w:r>
    </w:p>
    <w:p w14:paraId="151FF79D" w14:textId="77777777" w:rsidR="0089157F" w:rsidRDefault="0089157F" w:rsidP="00601300">
      <w:pPr>
        <w:spacing w:after="0" w:line="240" w:lineRule="auto"/>
        <w:jc w:val="both"/>
        <w:rPr>
          <w:rFonts w:ascii="Times New Roman" w:hAnsi="Times New Roman" w:cs="Times New Roman"/>
          <w:sz w:val="24"/>
          <w:szCs w:val="24"/>
        </w:rPr>
      </w:pPr>
    </w:p>
    <w:p w14:paraId="4A8F0113" w14:textId="5374BDDB" w:rsidR="00C658FD" w:rsidRPr="0009389A" w:rsidRDefault="00C658FD" w:rsidP="00601300">
      <w:pPr>
        <w:spacing w:after="0" w:line="240" w:lineRule="auto"/>
        <w:jc w:val="both"/>
        <w:rPr>
          <w:rFonts w:ascii="Times New Roman" w:hAnsi="Times New Roman" w:cs="Times New Roman"/>
          <w:i/>
          <w:iCs/>
          <w:sz w:val="24"/>
          <w:szCs w:val="24"/>
        </w:rPr>
      </w:pPr>
      <w:r w:rsidRPr="0009389A">
        <w:rPr>
          <w:rFonts w:ascii="Times New Roman" w:hAnsi="Times New Roman" w:cs="Times New Roman"/>
          <w:i/>
          <w:iCs/>
          <w:sz w:val="24"/>
          <w:szCs w:val="24"/>
        </w:rPr>
        <w:t>OSEP Policy Memo 89-23; 34 C.F.R. 300.102(a)</w:t>
      </w:r>
      <w:r w:rsidR="0089157F" w:rsidRPr="0009389A">
        <w:rPr>
          <w:rFonts w:ascii="Times New Roman" w:hAnsi="Times New Roman" w:cs="Times New Roman"/>
          <w:i/>
          <w:iCs/>
          <w:sz w:val="24"/>
          <w:szCs w:val="24"/>
        </w:rPr>
        <w:t>.</w:t>
      </w:r>
    </w:p>
    <w:p w14:paraId="6B291D27" w14:textId="77777777" w:rsidR="00C658FD" w:rsidRPr="00601300" w:rsidRDefault="00C658FD" w:rsidP="00601300">
      <w:pPr>
        <w:spacing w:after="0" w:line="240" w:lineRule="auto"/>
        <w:rPr>
          <w:rFonts w:ascii="Times New Roman" w:hAnsi="Times New Roman" w:cs="Times New Roman"/>
          <w:sz w:val="24"/>
          <w:szCs w:val="24"/>
        </w:rPr>
      </w:pPr>
    </w:p>
    <w:p w14:paraId="3235319C" w14:textId="5BDCFA58" w:rsidR="0089157F" w:rsidRDefault="002C0707" w:rsidP="00601300">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w:t>
      </w:r>
      <w:r w:rsidR="00C658FD" w:rsidRPr="00601300">
        <w:rPr>
          <w:rFonts w:ascii="Times New Roman" w:hAnsi="Times New Roman" w:cs="Times New Roman"/>
          <w:bCs/>
          <w:kern w:val="0"/>
          <w:sz w:val="24"/>
          <w:szCs w:val="24"/>
        </w:rPr>
        <w:t xml:space="preserve">shall develop a system to notify residents within </w:t>
      </w:r>
      <w:r>
        <w:rPr>
          <w:rFonts w:ascii="Times New Roman" w:hAnsi="Times New Roman" w:cs="Times New Roman"/>
          <w:sz w:val="24"/>
          <w:szCs w:val="24"/>
        </w:rPr>
        <w:t>Lone Star Success Academy</w:t>
      </w:r>
      <w:r w:rsidR="00601300" w:rsidRPr="00601300">
        <w:rPr>
          <w:rFonts w:ascii="Times New Roman" w:hAnsi="Times New Roman" w:cs="Times New Roman"/>
          <w:sz w:val="24"/>
          <w:szCs w:val="24"/>
        </w:rPr>
        <w:t>’s</w:t>
      </w:r>
      <w:r w:rsidR="00C658FD" w:rsidRPr="00601300">
        <w:rPr>
          <w:rFonts w:ascii="Times New Roman" w:hAnsi="Times New Roman" w:cs="Times New Roman"/>
          <w:bCs/>
          <w:kern w:val="0"/>
          <w:sz w:val="24"/>
          <w:szCs w:val="24"/>
        </w:rPr>
        <w:t xml:space="preserve"> boundaries with children who are at least three </w:t>
      </w:r>
      <w:r w:rsidR="00D973D4">
        <w:rPr>
          <w:rFonts w:ascii="Times New Roman" w:hAnsi="Times New Roman" w:cs="Times New Roman"/>
          <w:bCs/>
          <w:kern w:val="0"/>
          <w:sz w:val="24"/>
          <w:szCs w:val="24"/>
        </w:rPr>
        <w:t xml:space="preserve">but </w:t>
      </w:r>
      <w:r w:rsidR="00C658FD" w:rsidRPr="00601300">
        <w:rPr>
          <w:rFonts w:ascii="Times New Roman" w:hAnsi="Times New Roman" w:cs="Times New Roman"/>
          <w:bCs/>
          <w:kern w:val="0"/>
          <w:sz w:val="24"/>
          <w:szCs w:val="24"/>
        </w:rPr>
        <w:t>younger than six and who are eligible for enrollment in a special education program of the availability of such programs.</w:t>
      </w:r>
    </w:p>
    <w:p w14:paraId="137D9050" w14:textId="77777777" w:rsidR="0089157F" w:rsidRDefault="0089157F" w:rsidP="00601300">
      <w:pPr>
        <w:spacing w:after="0" w:line="240" w:lineRule="auto"/>
        <w:jc w:val="both"/>
        <w:rPr>
          <w:rFonts w:ascii="Times New Roman" w:hAnsi="Times New Roman" w:cs="Times New Roman"/>
          <w:bCs/>
          <w:kern w:val="0"/>
          <w:sz w:val="24"/>
          <w:szCs w:val="24"/>
        </w:rPr>
      </w:pPr>
    </w:p>
    <w:p w14:paraId="66928123" w14:textId="1BEFF3B8" w:rsidR="00C658FD" w:rsidRPr="00601300" w:rsidRDefault="0089157F" w:rsidP="00601300">
      <w:pPr>
        <w:spacing w:after="0" w:line="240" w:lineRule="auto"/>
        <w:jc w:val="both"/>
        <w:rPr>
          <w:rFonts w:ascii="Times New Roman" w:hAnsi="Times New Roman" w:cs="Times New Roman"/>
          <w:bCs/>
          <w:kern w:val="0"/>
          <w:sz w:val="24"/>
          <w:szCs w:val="24"/>
        </w:rPr>
      </w:pPr>
      <w:r>
        <w:rPr>
          <w:rFonts w:ascii="Times New Roman" w:hAnsi="Times New Roman" w:cs="Times New Roman"/>
          <w:bCs/>
          <w:i/>
          <w:iCs/>
          <w:kern w:val="0"/>
          <w:sz w:val="24"/>
          <w:szCs w:val="24"/>
        </w:rPr>
        <w:t>Education Code</w:t>
      </w:r>
      <w:r w:rsidR="00C658FD" w:rsidRPr="0009389A">
        <w:rPr>
          <w:rFonts w:ascii="Times New Roman" w:hAnsi="Times New Roman" w:cs="Times New Roman"/>
          <w:bCs/>
          <w:i/>
          <w:iCs/>
          <w:kern w:val="0"/>
          <w:sz w:val="24"/>
          <w:szCs w:val="24"/>
        </w:rPr>
        <w:t>29.009</w:t>
      </w:r>
      <w:r w:rsidRPr="0009389A">
        <w:rPr>
          <w:rFonts w:ascii="Times New Roman" w:hAnsi="Times New Roman" w:cs="Times New Roman"/>
          <w:bCs/>
          <w:i/>
          <w:iCs/>
          <w:kern w:val="0"/>
          <w:sz w:val="24"/>
          <w:szCs w:val="24"/>
        </w:rPr>
        <w:t>.</w:t>
      </w:r>
    </w:p>
    <w:p w14:paraId="1D7106A4" w14:textId="77777777" w:rsidR="00C658FD" w:rsidRPr="00601300" w:rsidRDefault="00C658FD" w:rsidP="00601300">
      <w:pPr>
        <w:spacing w:after="0" w:line="240" w:lineRule="auto"/>
        <w:jc w:val="both"/>
        <w:rPr>
          <w:rFonts w:ascii="Times New Roman" w:hAnsi="Times New Roman" w:cs="Times New Roman"/>
          <w:bCs/>
          <w:kern w:val="0"/>
          <w:sz w:val="24"/>
          <w:szCs w:val="24"/>
        </w:rPr>
      </w:pPr>
    </w:p>
    <w:p w14:paraId="4F018EFC" w14:textId="494B1351" w:rsidR="00F70283" w:rsidRPr="00601300" w:rsidRDefault="00F70283" w:rsidP="00AA6FCF">
      <w:pPr>
        <w:pStyle w:val="PolicySection"/>
        <w:keepNext w:val="0"/>
        <w:widowControl w:val="0"/>
        <w:numPr>
          <w:ilvl w:val="0"/>
          <w:numId w:val="3"/>
        </w:numPr>
        <w:adjustRightInd w:val="0"/>
        <w:spacing w:after="0"/>
        <w:ind w:left="1080" w:hanging="1080"/>
        <w:jc w:val="left"/>
        <w:rPr>
          <w:rFonts w:ascii="Times New Roman" w:hAnsi="Times New Roman" w:cs="Times New Roman"/>
          <w:b w:val="0"/>
        </w:rPr>
      </w:pPr>
      <w:r w:rsidRPr="00601300">
        <w:rPr>
          <w:rFonts w:ascii="Times New Roman" w:hAnsi="Times New Roman" w:cs="Times New Roman"/>
          <w:smallCaps/>
          <w:color w:val="000000" w:themeColor="text1"/>
          <w:kern w:val="0"/>
          <w:u w:val="single"/>
        </w:rPr>
        <w:t>Transition of Children from Part C</w:t>
      </w:r>
    </w:p>
    <w:p w14:paraId="498B73CD" w14:textId="272D8F34" w:rsidR="007148C8" w:rsidRPr="00601300" w:rsidRDefault="007148C8" w:rsidP="00601300">
      <w:pPr>
        <w:spacing w:after="0" w:line="240" w:lineRule="auto"/>
        <w:rPr>
          <w:rFonts w:ascii="Times New Roman" w:hAnsi="Times New Roman" w:cs="Times New Roman"/>
          <w:b/>
          <w:sz w:val="24"/>
          <w:szCs w:val="24"/>
        </w:rPr>
      </w:pPr>
    </w:p>
    <w:p w14:paraId="5BFB2372" w14:textId="202A6233" w:rsidR="00F70283" w:rsidRPr="00601300" w:rsidRDefault="00F70283"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By the third birthday of a child participating in early intervention programs the </w:t>
      </w:r>
      <w:r w:rsidR="002C0707">
        <w:rPr>
          <w:rFonts w:ascii="Times New Roman" w:hAnsi="Times New Roman" w:cs="Times New Roman"/>
          <w:sz w:val="24"/>
          <w:szCs w:val="24"/>
        </w:rPr>
        <w:t>Lone Star Success Academy</w:t>
      </w:r>
      <w:r w:rsidRPr="00601300">
        <w:rPr>
          <w:rFonts w:ascii="Times New Roman" w:hAnsi="Times New Roman" w:cs="Times New Roman"/>
          <w:sz w:val="24"/>
          <w:szCs w:val="24"/>
        </w:rPr>
        <w:t xml:space="preserve"> must ensure that an </w:t>
      </w:r>
      <w:r w:rsidR="0051706C" w:rsidRPr="003054CF">
        <w:rPr>
          <w:rFonts w:ascii="Times New Roman" w:hAnsi="Times New Roman" w:cs="Times New Roman"/>
          <w:sz w:val="24"/>
          <w:szCs w:val="24"/>
        </w:rPr>
        <w:t>individualized education program</w:t>
      </w:r>
      <w:r w:rsidR="0051706C">
        <w:rPr>
          <w:rFonts w:ascii="Times New Roman" w:hAnsi="Times New Roman" w:cs="Times New Roman"/>
        </w:rPr>
        <w:t xml:space="preserve"> (“</w:t>
      </w:r>
      <w:r w:rsidRPr="00601300">
        <w:rPr>
          <w:rFonts w:ascii="Times New Roman" w:hAnsi="Times New Roman" w:cs="Times New Roman"/>
          <w:sz w:val="24"/>
          <w:szCs w:val="24"/>
        </w:rPr>
        <w:t>IEP</w:t>
      </w:r>
      <w:r w:rsidR="0051706C">
        <w:rPr>
          <w:rFonts w:ascii="Times New Roman" w:hAnsi="Times New Roman" w:cs="Times New Roman"/>
          <w:sz w:val="24"/>
          <w:szCs w:val="24"/>
        </w:rPr>
        <w:t>”)</w:t>
      </w:r>
      <w:r w:rsidRPr="00601300">
        <w:rPr>
          <w:rFonts w:ascii="Times New Roman" w:hAnsi="Times New Roman" w:cs="Times New Roman"/>
          <w:sz w:val="24"/>
          <w:szCs w:val="24"/>
        </w:rPr>
        <w:t xml:space="preserve"> or an </w:t>
      </w:r>
      <w:r w:rsidR="0051706C">
        <w:rPr>
          <w:rFonts w:ascii="Times New Roman" w:hAnsi="Times New Roman" w:cs="Times New Roman"/>
          <w:sz w:val="24"/>
          <w:szCs w:val="24"/>
        </w:rPr>
        <w:t>individualized family service plan (“</w:t>
      </w:r>
      <w:r w:rsidRPr="00601300">
        <w:rPr>
          <w:rFonts w:ascii="Times New Roman" w:hAnsi="Times New Roman" w:cs="Times New Roman"/>
          <w:sz w:val="24"/>
          <w:szCs w:val="24"/>
        </w:rPr>
        <w:t>IFSP</w:t>
      </w:r>
      <w:r w:rsidR="0051706C">
        <w:rPr>
          <w:rFonts w:ascii="Times New Roman" w:hAnsi="Times New Roman" w:cs="Times New Roman"/>
          <w:sz w:val="24"/>
          <w:szCs w:val="24"/>
        </w:rPr>
        <w:t>”)</w:t>
      </w:r>
      <w:r w:rsidRPr="00601300">
        <w:rPr>
          <w:rFonts w:ascii="Times New Roman" w:hAnsi="Times New Roman" w:cs="Times New Roman"/>
          <w:sz w:val="24"/>
          <w:szCs w:val="24"/>
        </w:rPr>
        <w:t>, has been developed and is being implemented for the child.</w:t>
      </w:r>
    </w:p>
    <w:p w14:paraId="00C05272" w14:textId="77777777" w:rsidR="00F70283" w:rsidRPr="00601300" w:rsidRDefault="00F70283" w:rsidP="00601300">
      <w:pPr>
        <w:spacing w:after="0" w:line="240" w:lineRule="auto"/>
        <w:rPr>
          <w:rFonts w:ascii="Times New Roman" w:hAnsi="Times New Roman" w:cs="Times New Roman"/>
          <w:sz w:val="24"/>
          <w:szCs w:val="24"/>
        </w:rPr>
      </w:pPr>
    </w:p>
    <w:p w14:paraId="232A9378" w14:textId="77777777" w:rsidR="0089157F" w:rsidRDefault="00F70283"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In the case of a child with a disability aged three through five the ARD committee must consider an IFSP that contains the IFSP content (including the natural environments statement, educational component that promotes school readiness and incorporates pre-literacy, language, and numeracy skills for children with IFSPs under this section who are at least three years of age), and that is developed in accordance with the IEP procedures.</w:t>
      </w:r>
    </w:p>
    <w:p w14:paraId="79A0817C" w14:textId="5F6591AA" w:rsidR="0089157F" w:rsidRDefault="0089157F" w:rsidP="00601300">
      <w:pPr>
        <w:spacing w:after="0" w:line="240" w:lineRule="auto"/>
        <w:jc w:val="both"/>
        <w:rPr>
          <w:rFonts w:ascii="Times New Roman" w:hAnsi="Times New Roman" w:cs="Times New Roman"/>
          <w:sz w:val="24"/>
          <w:szCs w:val="24"/>
        </w:rPr>
      </w:pPr>
    </w:p>
    <w:p w14:paraId="6D2789BF" w14:textId="61C9780B" w:rsidR="00F70283" w:rsidRPr="0009389A" w:rsidRDefault="00F70283" w:rsidP="00601300">
      <w:pPr>
        <w:spacing w:after="0" w:line="240" w:lineRule="auto"/>
        <w:jc w:val="both"/>
        <w:rPr>
          <w:rFonts w:ascii="Times New Roman" w:hAnsi="Times New Roman" w:cs="Times New Roman"/>
          <w:i/>
          <w:iCs/>
          <w:sz w:val="24"/>
          <w:szCs w:val="24"/>
        </w:rPr>
      </w:pPr>
      <w:r w:rsidRPr="0009389A">
        <w:rPr>
          <w:rFonts w:ascii="Times New Roman" w:hAnsi="Times New Roman" w:cs="Times New Roman"/>
          <w:i/>
          <w:iCs/>
          <w:sz w:val="24"/>
          <w:szCs w:val="24"/>
        </w:rPr>
        <w:t>34 CFR 300.323(b).</w:t>
      </w:r>
    </w:p>
    <w:p w14:paraId="22D40E3E" w14:textId="77777777" w:rsidR="002050EF" w:rsidRPr="00601300" w:rsidRDefault="002050EF" w:rsidP="00601300">
      <w:pPr>
        <w:spacing w:after="0" w:line="240" w:lineRule="auto"/>
        <w:rPr>
          <w:rFonts w:ascii="Times New Roman" w:hAnsi="Times New Roman" w:cs="Times New Roman"/>
          <w:sz w:val="24"/>
          <w:szCs w:val="24"/>
        </w:rPr>
      </w:pPr>
    </w:p>
    <w:p w14:paraId="3C332442" w14:textId="03939B37" w:rsidR="002050EF" w:rsidRPr="00601300" w:rsidRDefault="002050EF" w:rsidP="00601300">
      <w:pPr>
        <w:spacing w:after="0" w:line="240" w:lineRule="auto"/>
        <w:rPr>
          <w:rFonts w:ascii="Times New Roman" w:hAnsi="Times New Roman" w:cs="Times New Roman"/>
          <w:b/>
          <w:smallCaps/>
          <w:color w:val="000000" w:themeColor="text1"/>
          <w:kern w:val="0"/>
          <w:sz w:val="24"/>
          <w:szCs w:val="24"/>
          <w:u w:val="single"/>
        </w:rPr>
      </w:pPr>
      <w:r w:rsidRPr="00601300">
        <w:rPr>
          <w:rFonts w:ascii="Times New Roman" w:hAnsi="Times New Roman" w:cs="Times New Roman"/>
          <w:b/>
          <w:sz w:val="24"/>
          <w:szCs w:val="24"/>
        </w:rPr>
        <w:t xml:space="preserve">Sec. 6.4.4 </w:t>
      </w:r>
      <w:r w:rsidR="0062284E" w:rsidRPr="00601300">
        <w:rPr>
          <w:rFonts w:ascii="Times New Roman" w:hAnsi="Times New Roman" w:cs="Times New Roman"/>
          <w:b/>
          <w:smallCaps/>
          <w:color w:val="000000" w:themeColor="text1"/>
          <w:kern w:val="0"/>
          <w:sz w:val="24"/>
          <w:szCs w:val="24"/>
          <w:u w:val="single"/>
        </w:rPr>
        <w:t>Communication Mode of Deaf or Hard of Hearing Child</w:t>
      </w:r>
    </w:p>
    <w:p w14:paraId="43D4FCCA" w14:textId="77777777" w:rsidR="0025749C" w:rsidRPr="00601300" w:rsidRDefault="0025749C" w:rsidP="00601300">
      <w:pPr>
        <w:spacing w:after="0" w:line="240" w:lineRule="auto"/>
        <w:jc w:val="both"/>
        <w:rPr>
          <w:rFonts w:ascii="Times New Roman" w:hAnsi="Times New Roman" w:cs="Times New Roman"/>
          <w:sz w:val="24"/>
          <w:szCs w:val="24"/>
        </w:rPr>
      </w:pPr>
    </w:p>
    <w:p w14:paraId="48ECE645" w14:textId="7FACC49A" w:rsidR="0025749C"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The comprehensive statewide plan for the education of children with visual impairments must:</w:t>
      </w:r>
    </w:p>
    <w:p w14:paraId="21FF4BF9" w14:textId="77777777" w:rsidR="00601300" w:rsidRPr="00601300" w:rsidRDefault="00601300" w:rsidP="00601300">
      <w:pPr>
        <w:spacing w:after="0" w:line="240" w:lineRule="auto"/>
        <w:jc w:val="both"/>
        <w:rPr>
          <w:rFonts w:ascii="Times New Roman" w:hAnsi="Times New Roman" w:cs="Times New Roman"/>
          <w:sz w:val="24"/>
          <w:szCs w:val="24"/>
        </w:rPr>
      </w:pPr>
    </w:p>
    <w:p w14:paraId="434AB59D" w14:textId="4037DB05"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5749C" w:rsidRPr="00601300">
        <w:rPr>
          <w:rFonts w:ascii="Times New Roman" w:hAnsi="Times New Roman" w:cs="Times New Roman"/>
          <w:sz w:val="24"/>
          <w:szCs w:val="24"/>
        </w:rPr>
        <w:t>dequately provide for comprehensive diagnosis and evaluation of each school-age child with a serious visual impairment;</w:t>
      </w:r>
    </w:p>
    <w:p w14:paraId="24262BFE" w14:textId="7E206BB0"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5749C" w:rsidRPr="00601300">
        <w:rPr>
          <w:rFonts w:ascii="Times New Roman" w:hAnsi="Times New Roman" w:cs="Times New Roman"/>
          <w:sz w:val="24"/>
          <w:szCs w:val="24"/>
        </w:rPr>
        <w:t xml:space="preserve">nclude the procedures, format, and content of the </w:t>
      </w:r>
      <w:r w:rsidR="0051706C">
        <w:rPr>
          <w:rFonts w:ascii="Times New Roman" w:hAnsi="Times New Roman" w:cs="Times New Roman"/>
          <w:sz w:val="24"/>
          <w:szCs w:val="24"/>
        </w:rPr>
        <w:t xml:space="preserve">IEP </w:t>
      </w:r>
      <w:r w:rsidR="0025749C" w:rsidRPr="00601300">
        <w:rPr>
          <w:rFonts w:ascii="Times New Roman" w:hAnsi="Times New Roman" w:cs="Times New Roman"/>
          <w:sz w:val="24"/>
          <w:szCs w:val="24"/>
        </w:rPr>
        <w:t>for each child with a visual impairment;</w:t>
      </w:r>
    </w:p>
    <w:p w14:paraId="67726E96" w14:textId="3CD0340D"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5749C" w:rsidRPr="00601300">
        <w:rPr>
          <w:rFonts w:ascii="Times New Roman" w:hAnsi="Times New Roman" w:cs="Times New Roman"/>
          <w:sz w:val="24"/>
          <w:szCs w:val="24"/>
        </w:rPr>
        <w:t>mphasize providing educational services to children with visual impairments in their home communities whenever possible;</w:t>
      </w:r>
    </w:p>
    <w:p w14:paraId="0A07B43C" w14:textId="1A69ACF8"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5749C" w:rsidRPr="00601300">
        <w:rPr>
          <w:rFonts w:ascii="Times New Roman" w:hAnsi="Times New Roman" w:cs="Times New Roman"/>
          <w:sz w:val="24"/>
          <w:szCs w:val="24"/>
        </w:rPr>
        <w:t>nclude methods to ensure that children with visual impairments receiving special education services in school districts receive, before being placed in a classroom setting or within a reasonable time after placement: (A) evaluation of the impairment; and (B)</w:t>
      </w:r>
      <w:r>
        <w:rPr>
          <w:rFonts w:ascii="Times New Roman" w:hAnsi="Times New Roman" w:cs="Times New Roman"/>
          <w:sz w:val="24"/>
          <w:szCs w:val="24"/>
        </w:rPr>
        <w:t> </w:t>
      </w:r>
      <w:r w:rsidR="0025749C" w:rsidRPr="00601300">
        <w:rPr>
          <w:rFonts w:ascii="Times New Roman" w:hAnsi="Times New Roman" w:cs="Times New Roman"/>
          <w:sz w:val="24"/>
          <w:szCs w:val="24"/>
        </w:rPr>
        <w:t xml:space="preserve">instruction in an expanded core curriculum, which is required for students with visual impairments to succeed in classroom settings and to derive lasting, practical benefits from the education provided by school districts, including instruction in: (i) compensatory skills, </w:t>
      </w:r>
      <w:r w:rsidR="0025749C" w:rsidRPr="00601300">
        <w:rPr>
          <w:rFonts w:ascii="Times New Roman" w:hAnsi="Times New Roman" w:cs="Times New Roman"/>
          <w:sz w:val="24"/>
          <w:szCs w:val="24"/>
        </w:rPr>
        <w:lastRenderedPageBreak/>
        <w:t>such as braille and concept development, and other skills needed to access the rest of the curriculum; (ii) orientation and mobility; (iii) social interaction skills; (iv) career planning; (v) assistive technology, including optical devices; (vi) independent living skills; (vii)</w:t>
      </w:r>
      <w:r>
        <w:rPr>
          <w:rFonts w:ascii="Times New Roman" w:hAnsi="Times New Roman" w:cs="Times New Roman"/>
          <w:sz w:val="24"/>
          <w:szCs w:val="24"/>
        </w:rPr>
        <w:t> </w:t>
      </w:r>
      <w:r w:rsidR="0025749C" w:rsidRPr="00601300">
        <w:rPr>
          <w:rFonts w:ascii="Times New Roman" w:hAnsi="Times New Roman" w:cs="Times New Roman"/>
          <w:sz w:val="24"/>
          <w:szCs w:val="24"/>
        </w:rPr>
        <w:t>recreation and leisure enjoyment; (viii) self-determination; and (ix) sensory efficiency;</w:t>
      </w:r>
    </w:p>
    <w:p w14:paraId="478C1193" w14:textId="631D5C31"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5749C" w:rsidRPr="00601300">
        <w:rPr>
          <w:rFonts w:ascii="Times New Roman" w:hAnsi="Times New Roman" w:cs="Times New Roman"/>
          <w:sz w:val="24"/>
          <w:szCs w:val="24"/>
        </w:rPr>
        <w:t>rovide for flexibility on the part of school districts to meet the special needs of children with visual impairments through: (A)</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specialty staff and resources provided by the district; (B)</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contractual arrangements with other qualified public or private agencies; (C)</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supportive assistance from regional education service centers or adjacent school districts; (D)</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short-term or long-term services through the Texas School for the Blind and Visually Impaired or related facilities or programs; or (E)</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other instructional and service arrangements approved by the agency;</w:t>
      </w:r>
    </w:p>
    <w:p w14:paraId="638B0D0A" w14:textId="7866A32E"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5749C" w:rsidRPr="00601300">
        <w:rPr>
          <w:rFonts w:ascii="Times New Roman" w:hAnsi="Times New Roman" w:cs="Times New Roman"/>
          <w:sz w:val="24"/>
          <w:szCs w:val="24"/>
        </w:rPr>
        <w:t xml:space="preserve">nclude a statewide admission, review, and dismissal </w:t>
      </w:r>
      <w:r w:rsidR="004A416F">
        <w:rPr>
          <w:rFonts w:ascii="Times New Roman" w:hAnsi="Times New Roman" w:cs="Times New Roman"/>
          <w:sz w:val="24"/>
          <w:szCs w:val="24"/>
        </w:rPr>
        <w:t xml:space="preserve">(“ARD”) </w:t>
      </w:r>
      <w:r w:rsidR="0025749C" w:rsidRPr="00601300">
        <w:rPr>
          <w:rFonts w:ascii="Times New Roman" w:hAnsi="Times New Roman" w:cs="Times New Roman"/>
          <w:sz w:val="24"/>
          <w:szCs w:val="24"/>
        </w:rPr>
        <w:t>process;</w:t>
      </w:r>
    </w:p>
    <w:p w14:paraId="68803443" w14:textId="527F028C"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5749C" w:rsidRPr="00601300">
        <w:rPr>
          <w:rFonts w:ascii="Times New Roman" w:hAnsi="Times New Roman" w:cs="Times New Roman"/>
          <w:sz w:val="24"/>
          <w:szCs w:val="24"/>
        </w:rPr>
        <w:t xml:space="preserve">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w:t>
      </w:r>
      <w:r w:rsidR="0051706C">
        <w:rPr>
          <w:rFonts w:ascii="Times New Roman" w:hAnsi="Times New Roman" w:cs="Times New Roman"/>
          <w:sz w:val="24"/>
          <w:szCs w:val="24"/>
        </w:rPr>
        <w:t xml:space="preserve">IEP </w:t>
      </w:r>
      <w:r w:rsidR="0025749C" w:rsidRPr="00601300">
        <w:rPr>
          <w:rFonts w:ascii="Times New Roman" w:hAnsi="Times New Roman" w:cs="Times New Roman"/>
          <w:sz w:val="24"/>
          <w:szCs w:val="24"/>
        </w:rPr>
        <w:t>for the child;</w:t>
      </w:r>
    </w:p>
    <w:p w14:paraId="1961E34E" w14:textId="6D919ECE"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5749C" w:rsidRPr="00601300">
        <w:rPr>
          <w:rFonts w:ascii="Times New Roman" w:hAnsi="Times New Roman" w:cs="Times New Roman"/>
          <w:sz w:val="24"/>
          <w:szCs w:val="24"/>
        </w:rPr>
        <w:t>equire the continuing education and professional development of school district staff providing special education services to children with visual impairments;</w:t>
      </w:r>
    </w:p>
    <w:p w14:paraId="5B59EF91" w14:textId="06863EE6"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5749C" w:rsidRPr="00601300">
        <w:rPr>
          <w:rFonts w:ascii="Times New Roman" w:hAnsi="Times New Roman" w:cs="Times New Roman"/>
          <w:sz w:val="24"/>
          <w:szCs w:val="24"/>
        </w:rPr>
        <w:t>rovide for adequate monitoring and precise evaluation of special education services provided to children with visual impairments through school districts; and</w:t>
      </w:r>
    </w:p>
    <w:p w14:paraId="5CF29FAE" w14:textId="6727ACFB" w:rsidR="0025749C" w:rsidRPr="00601300" w:rsidRDefault="00601300" w:rsidP="00AA6F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5749C" w:rsidRPr="00601300">
        <w:rPr>
          <w:rFonts w:ascii="Times New Roman" w:hAnsi="Times New Roman" w:cs="Times New Roman"/>
          <w:sz w:val="24"/>
          <w:szCs w:val="24"/>
        </w:rPr>
        <w:t>equire that school districts providing special education services to children with visual impairments develop procedures for assuring that staff assigned to work with the children have prompt and effective access directly to resources available through: (A)</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cooperating agencies in the area; (B)</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the Texas School for the Blind and Visually Impaired; (C)</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the Central Media Depository for specialized instructional materials and aids made specifically for use by students with visual impairments; (D)</w:t>
      </w:r>
      <w:r>
        <w:rPr>
          <w:rFonts w:ascii="Times New Roman" w:hAnsi="Times New Roman" w:cs="Times New Roman"/>
          <w:sz w:val="24"/>
          <w:szCs w:val="24"/>
        </w:rPr>
        <w:t xml:space="preserve"> </w:t>
      </w:r>
      <w:r w:rsidR="0025749C" w:rsidRPr="00601300">
        <w:rPr>
          <w:rFonts w:ascii="Times New Roman" w:hAnsi="Times New Roman" w:cs="Times New Roman"/>
          <w:sz w:val="24"/>
          <w:szCs w:val="24"/>
        </w:rPr>
        <w:t>sheltered workshops participating in the state program of purchases of blind-made goods and services; and (E) related sources.</w:t>
      </w:r>
    </w:p>
    <w:p w14:paraId="1EDBFAF6" w14:textId="77777777" w:rsidR="0025749C" w:rsidRPr="00601300" w:rsidRDefault="0025749C" w:rsidP="00601300">
      <w:pPr>
        <w:spacing w:after="0" w:line="240" w:lineRule="auto"/>
        <w:ind w:firstLine="720"/>
        <w:jc w:val="both"/>
        <w:rPr>
          <w:rFonts w:ascii="Times New Roman" w:hAnsi="Times New Roman" w:cs="Times New Roman"/>
          <w:sz w:val="24"/>
          <w:szCs w:val="24"/>
        </w:rPr>
      </w:pPr>
    </w:p>
    <w:p w14:paraId="7387795A" w14:textId="7824188F" w:rsidR="0025749C"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Each eligible blind or visually impaired student is entitled to receive educational programs according to an </w:t>
      </w:r>
      <w:r w:rsidR="0051706C">
        <w:rPr>
          <w:rFonts w:ascii="Times New Roman" w:hAnsi="Times New Roman" w:cs="Times New Roman"/>
          <w:sz w:val="24"/>
          <w:szCs w:val="24"/>
        </w:rPr>
        <w:t xml:space="preserve">IEP </w:t>
      </w:r>
      <w:r w:rsidRPr="00601300">
        <w:rPr>
          <w:rFonts w:ascii="Times New Roman" w:hAnsi="Times New Roman" w:cs="Times New Roman"/>
          <w:sz w:val="24"/>
          <w:szCs w:val="24"/>
        </w:rPr>
        <w:t>that:</w:t>
      </w:r>
    </w:p>
    <w:p w14:paraId="732CC7AE" w14:textId="77777777" w:rsidR="00601300" w:rsidRPr="00601300" w:rsidRDefault="00601300" w:rsidP="00601300">
      <w:pPr>
        <w:spacing w:after="0" w:line="240" w:lineRule="auto"/>
        <w:jc w:val="both"/>
        <w:rPr>
          <w:rFonts w:ascii="Times New Roman" w:hAnsi="Times New Roman" w:cs="Times New Roman"/>
          <w:sz w:val="24"/>
          <w:szCs w:val="24"/>
        </w:rPr>
      </w:pPr>
    </w:p>
    <w:p w14:paraId="2F4767EF" w14:textId="1BCF1E10" w:rsidR="0025749C" w:rsidRPr="00601300" w:rsidRDefault="00601300" w:rsidP="00AA6FC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5749C" w:rsidRPr="00601300">
        <w:rPr>
          <w:rFonts w:ascii="Times New Roman" w:hAnsi="Times New Roman" w:cs="Times New Roman"/>
          <w:sz w:val="24"/>
          <w:szCs w:val="24"/>
        </w:rPr>
        <w:t>s developed in accordance with federal and state requirements for providing special education services;</w:t>
      </w:r>
    </w:p>
    <w:p w14:paraId="616B0793" w14:textId="73C105E1" w:rsidR="0025749C" w:rsidRPr="00601300" w:rsidRDefault="00601300" w:rsidP="00AA6FC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5749C" w:rsidRPr="00601300">
        <w:rPr>
          <w:rFonts w:ascii="Times New Roman" w:hAnsi="Times New Roman" w:cs="Times New Roman"/>
          <w:sz w:val="24"/>
          <w:szCs w:val="24"/>
        </w:rPr>
        <w:t>s developed by a committee composed as required by federal law;</w:t>
      </w:r>
    </w:p>
    <w:p w14:paraId="620E84BE" w14:textId="4F0B802C" w:rsidR="0025749C" w:rsidRPr="00601300" w:rsidRDefault="00601300" w:rsidP="00AA6FC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5749C" w:rsidRPr="00601300">
        <w:rPr>
          <w:rFonts w:ascii="Times New Roman" w:hAnsi="Times New Roman" w:cs="Times New Roman"/>
          <w:sz w:val="24"/>
          <w:szCs w:val="24"/>
        </w:rPr>
        <w:t xml:space="preserve">eflects that the student has been provided a detailed explanation of the various service </w:t>
      </w:r>
      <w:r>
        <w:rPr>
          <w:rFonts w:ascii="Times New Roman" w:hAnsi="Times New Roman" w:cs="Times New Roman"/>
          <w:sz w:val="24"/>
          <w:szCs w:val="24"/>
        </w:rPr>
        <w:t>r</w:t>
      </w:r>
      <w:r w:rsidR="0025749C" w:rsidRPr="00601300">
        <w:rPr>
          <w:rFonts w:ascii="Times New Roman" w:hAnsi="Times New Roman" w:cs="Times New Roman"/>
          <w:sz w:val="24"/>
          <w:szCs w:val="24"/>
        </w:rPr>
        <w:t>esources available to the student in the community and throughout the state;</w:t>
      </w:r>
    </w:p>
    <w:p w14:paraId="62074DE7" w14:textId="07410682" w:rsidR="0025749C" w:rsidRPr="00601300" w:rsidRDefault="00601300" w:rsidP="00AA6FC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5749C" w:rsidRPr="00601300">
        <w:rPr>
          <w:rFonts w:ascii="Times New Roman" w:hAnsi="Times New Roman" w:cs="Times New Roman"/>
          <w:sz w:val="24"/>
          <w:szCs w:val="24"/>
        </w:rPr>
        <w:t>rovides a detailed description of the arrangements made to provide the student with the evaluation and instruction; and</w:t>
      </w:r>
    </w:p>
    <w:p w14:paraId="7837684F" w14:textId="64A359A1" w:rsidR="0025749C" w:rsidRPr="00601300" w:rsidRDefault="00601300" w:rsidP="00AA6FC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25749C" w:rsidRPr="00601300">
        <w:rPr>
          <w:rFonts w:ascii="Times New Roman" w:hAnsi="Times New Roman" w:cs="Times New Roman"/>
          <w:sz w:val="24"/>
          <w:szCs w:val="24"/>
        </w:rPr>
        <w:t>ets forth the plans and arrangements made for contacts with and continuing services to the student beyond regular school hours to ensure the student learns the skills and receives the required instruction.</w:t>
      </w:r>
    </w:p>
    <w:p w14:paraId="105A2E69" w14:textId="2D620431" w:rsidR="0025749C" w:rsidRPr="00601300" w:rsidRDefault="0025749C" w:rsidP="00601300">
      <w:pPr>
        <w:spacing w:after="0" w:line="240" w:lineRule="auto"/>
        <w:jc w:val="both"/>
        <w:rPr>
          <w:rFonts w:ascii="Times New Roman" w:hAnsi="Times New Roman" w:cs="Times New Roman"/>
          <w:sz w:val="24"/>
          <w:szCs w:val="24"/>
        </w:rPr>
      </w:pPr>
    </w:p>
    <w:p w14:paraId="0EEB346D" w14:textId="716400BB" w:rsidR="0025749C" w:rsidRPr="00601300"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In the development of the </w:t>
      </w:r>
      <w:r w:rsidR="0051706C">
        <w:rPr>
          <w:rFonts w:ascii="Times New Roman" w:hAnsi="Times New Roman" w:cs="Times New Roman"/>
          <w:sz w:val="24"/>
          <w:szCs w:val="24"/>
        </w:rPr>
        <w:t xml:space="preserve">IEP </w:t>
      </w:r>
      <w:r w:rsidRPr="00601300">
        <w:rPr>
          <w:rFonts w:ascii="Times New Roman" w:hAnsi="Times New Roman" w:cs="Times New Roman"/>
          <w:sz w:val="24"/>
          <w:szCs w:val="24"/>
        </w:rPr>
        <w:t>for a student with a visual impairment, proficiency in reading and writing is a significant indicator of the student’s satisfactory educational progress</w:t>
      </w:r>
      <w:r w:rsidR="0042549B">
        <w:rPr>
          <w:rFonts w:ascii="Times New Roman" w:hAnsi="Times New Roman" w:cs="Times New Roman"/>
          <w:sz w:val="24"/>
          <w:szCs w:val="24"/>
        </w:rPr>
        <w:t>.</w:t>
      </w:r>
      <w:r w:rsidRPr="00601300">
        <w:rPr>
          <w:rFonts w:ascii="Times New Roman" w:hAnsi="Times New Roman" w:cs="Times New Roman"/>
          <w:sz w:val="24"/>
          <w:szCs w:val="24"/>
        </w:rPr>
        <w:t xml:space="preserve"> </w:t>
      </w:r>
    </w:p>
    <w:p w14:paraId="6FADB948" w14:textId="77777777" w:rsidR="0025749C" w:rsidRPr="00601300" w:rsidRDefault="0025749C" w:rsidP="00601300">
      <w:pPr>
        <w:spacing w:after="0" w:line="240" w:lineRule="auto"/>
        <w:jc w:val="both"/>
        <w:rPr>
          <w:rFonts w:ascii="Times New Roman" w:hAnsi="Times New Roman" w:cs="Times New Roman"/>
          <w:sz w:val="24"/>
          <w:szCs w:val="24"/>
        </w:rPr>
      </w:pPr>
    </w:p>
    <w:p w14:paraId="41F682F1" w14:textId="0C90F963" w:rsidR="0025749C" w:rsidRPr="00601300"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The IEP for a student with a visual impairment must include instruction in braille and the use of braille unless the student</w:t>
      </w:r>
      <w:r w:rsidR="003054CF">
        <w:rPr>
          <w:rFonts w:ascii="Times New Roman" w:hAnsi="Times New Roman" w:cs="Times New Roman"/>
          <w:sz w:val="24"/>
          <w:szCs w:val="24"/>
        </w:rPr>
        <w:t>’</w:t>
      </w:r>
      <w:r w:rsidRPr="00601300">
        <w:rPr>
          <w:rFonts w:ascii="Times New Roman" w:hAnsi="Times New Roman" w:cs="Times New Roman"/>
          <w:sz w:val="24"/>
          <w:szCs w:val="24"/>
        </w:rPr>
        <w:t xml:space="preserve">s </w:t>
      </w:r>
      <w:r w:rsidR="004A416F">
        <w:rPr>
          <w:rFonts w:ascii="Times New Roman" w:hAnsi="Times New Roman" w:cs="Times New Roman"/>
          <w:sz w:val="24"/>
          <w:szCs w:val="24"/>
        </w:rPr>
        <w:t xml:space="preserve">ARD </w:t>
      </w:r>
      <w:r w:rsidRPr="00601300">
        <w:rPr>
          <w:rFonts w:ascii="Times New Roman" w:hAnsi="Times New Roman" w:cs="Times New Roman"/>
          <w:sz w:val="24"/>
          <w:szCs w:val="24"/>
        </w:rPr>
        <w:t xml:space="preserve">committee determines and documents that braille is not an appropriate literacy medium for the student. </w:t>
      </w:r>
    </w:p>
    <w:p w14:paraId="075A97E6" w14:textId="77777777" w:rsidR="0025749C" w:rsidRPr="00601300" w:rsidRDefault="0025749C" w:rsidP="00601300">
      <w:pPr>
        <w:spacing w:after="0" w:line="240" w:lineRule="auto"/>
        <w:jc w:val="both"/>
        <w:rPr>
          <w:rFonts w:ascii="Times New Roman" w:hAnsi="Times New Roman" w:cs="Times New Roman"/>
          <w:sz w:val="24"/>
          <w:szCs w:val="24"/>
        </w:rPr>
      </w:pPr>
    </w:p>
    <w:p w14:paraId="1770EC59" w14:textId="6CE357E3" w:rsidR="0025749C" w:rsidRPr="00601300"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The </w:t>
      </w:r>
      <w:r w:rsidR="004A416F">
        <w:rPr>
          <w:rFonts w:ascii="Times New Roman" w:hAnsi="Times New Roman" w:cs="Times New Roman"/>
          <w:sz w:val="24"/>
          <w:szCs w:val="24"/>
        </w:rPr>
        <w:t xml:space="preserve">ARD </w:t>
      </w:r>
      <w:r w:rsidRPr="00601300">
        <w:rPr>
          <w:rFonts w:ascii="Times New Roman" w:hAnsi="Times New Roman" w:cs="Times New Roman"/>
          <w:sz w:val="24"/>
          <w:szCs w:val="24"/>
        </w:rPr>
        <w:t xml:space="preserve">committee’s determination must be based on an evaluation of the student’s appropriate literacy media and literacy skills and the student's current and future instructional needs. </w:t>
      </w:r>
    </w:p>
    <w:p w14:paraId="6A1F3E7C" w14:textId="77777777" w:rsidR="0025749C" w:rsidRPr="00601300" w:rsidRDefault="0025749C" w:rsidP="00601300">
      <w:pPr>
        <w:spacing w:after="0" w:line="240" w:lineRule="auto"/>
        <w:jc w:val="both"/>
        <w:rPr>
          <w:rFonts w:ascii="Times New Roman" w:hAnsi="Times New Roman" w:cs="Times New Roman"/>
          <w:sz w:val="24"/>
          <w:szCs w:val="24"/>
        </w:rPr>
      </w:pPr>
    </w:p>
    <w:p w14:paraId="24479A41" w14:textId="69E00FCA" w:rsidR="0025749C" w:rsidRPr="00601300" w:rsidRDefault="0025749C" w:rsidP="00601300">
      <w:pPr>
        <w:spacing w:after="0" w:line="240" w:lineRule="auto"/>
        <w:jc w:val="both"/>
        <w:rPr>
          <w:rFonts w:ascii="Times New Roman" w:hAnsi="Times New Roman" w:cs="Times New Roman"/>
          <w:sz w:val="24"/>
          <w:szCs w:val="24"/>
        </w:rPr>
      </w:pPr>
      <w:r w:rsidRPr="00601300">
        <w:rPr>
          <w:rFonts w:ascii="Times New Roman" w:hAnsi="Times New Roman" w:cs="Times New Roman"/>
          <w:sz w:val="24"/>
          <w:szCs w:val="24"/>
        </w:rPr>
        <w:t xml:space="preserve">Braille instruction </w:t>
      </w:r>
      <w:r w:rsidR="0042549B">
        <w:rPr>
          <w:rFonts w:ascii="Times New Roman" w:hAnsi="Times New Roman" w:cs="Times New Roman"/>
          <w:sz w:val="24"/>
          <w:szCs w:val="24"/>
        </w:rPr>
        <w:t xml:space="preserve">may be used in combination with other special education services appropriate to the student’s educational needs and shall be provided </w:t>
      </w:r>
      <w:r w:rsidRPr="00601300">
        <w:rPr>
          <w:rFonts w:ascii="Times New Roman" w:hAnsi="Times New Roman" w:cs="Times New Roman"/>
          <w:sz w:val="24"/>
          <w:szCs w:val="24"/>
        </w:rPr>
        <w:t xml:space="preserve">by a teacher certified to teach students with visual impairments. </w:t>
      </w:r>
    </w:p>
    <w:p w14:paraId="1D19DCA7" w14:textId="0432A1CD" w:rsidR="00B13BEF" w:rsidRPr="00601300" w:rsidRDefault="00B13BEF" w:rsidP="00601300">
      <w:pPr>
        <w:spacing w:after="0" w:line="240" w:lineRule="auto"/>
        <w:jc w:val="both"/>
        <w:rPr>
          <w:rFonts w:ascii="Times New Roman" w:hAnsi="Times New Roman" w:cs="Times New Roman"/>
          <w:sz w:val="24"/>
          <w:szCs w:val="24"/>
        </w:rPr>
      </w:pPr>
    </w:p>
    <w:p w14:paraId="3AB4ACB2" w14:textId="25DDFE37" w:rsidR="00B13BEF" w:rsidRPr="0009389A" w:rsidRDefault="00823273" w:rsidP="00601300">
      <w:pPr>
        <w:spacing w:after="0" w:line="240" w:lineRule="auto"/>
        <w:jc w:val="both"/>
        <w:rPr>
          <w:rFonts w:ascii="Times New Roman" w:hAnsi="Times New Roman" w:cs="Times New Roman"/>
          <w:bCs/>
          <w:i/>
          <w:iCs/>
          <w:kern w:val="0"/>
          <w:sz w:val="24"/>
          <w:szCs w:val="24"/>
        </w:rPr>
      </w:pPr>
      <w:r w:rsidRPr="0009389A">
        <w:rPr>
          <w:rFonts w:ascii="Times New Roman" w:hAnsi="Times New Roman" w:cs="Times New Roman"/>
          <w:bCs/>
          <w:i/>
          <w:iCs/>
          <w:kern w:val="0"/>
          <w:sz w:val="24"/>
          <w:szCs w:val="24"/>
        </w:rPr>
        <w:t>Education Code  </w:t>
      </w:r>
      <w:r w:rsidR="00B13BEF" w:rsidRPr="0009389A">
        <w:rPr>
          <w:rFonts w:ascii="Times New Roman" w:hAnsi="Times New Roman" w:cs="Times New Roman"/>
          <w:i/>
          <w:iCs/>
          <w:sz w:val="24"/>
          <w:szCs w:val="24"/>
        </w:rPr>
        <w:t>30</w:t>
      </w:r>
      <w:r w:rsidR="00B13BEF" w:rsidRPr="0009389A">
        <w:rPr>
          <w:rFonts w:ascii="Times New Roman" w:hAnsi="Times New Roman" w:cs="Times New Roman"/>
          <w:bCs/>
          <w:i/>
          <w:iCs/>
          <w:kern w:val="0"/>
          <w:sz w:val="24"/>
          <w:szCs w:val="24"/>
        </w:rPr>
        <w:t>.002</w:t>
      </w:r>
      <w:r w:rsidR="0089157F" w:rsidRPr="0009389A">
        <w:rPr>
          <w:rFonts w:ascii="Times New Roman" w:hAnsi="Times New Roman" w:cs="Times New Roman"/>
          <w:bCs/>
          <w:i/>
          <w:iCs/>
          <w:kern w:val="0"/>
          <w:sz w:val="24"/>
          <w:szCs w:val="24"/>
        </w:rPr>
        <w:t>.</w:t>
      </w:r>
    </w:p>
    <w:p w14:paraId="2575F29E" w14:textId="77777777" w:rsidR="00B13BEF" w:rsidRPr="00601300" w:rsidRDefault="00B13BEF" w:rsidP="00601300">
      <w:pPr>
        <w:spacing w:after="0" w:line="240" w:lineRule="auto"/>
        <w:jc w:val="both"/>
        <w:rPr>
          <w:rFonts w:ascii="Times New Roman" w:hAnsi="Times New Roman" w:cs="Times New Roman"/>
          <w:sz w:val="24"/>
          <w:szCs w:val="24"/>
        </w:rPr>
      </w:pPr>
    </w:p>
    <w:sectPr w:rsidR="00B13BEF" w:rsidRPr="00601300" w:rsidSect="00CF596D">
      <w:headerReference w:type="default" r:id="rId7"/>
      <w:footerReference w:type="default" r:id="rId8"/>
      <w:pgSz w:w="12240" w:h="15840" w:code="1"/>
      <w:pgMar w:top="252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4168" w14:textId="77777777" w:rsidR="00F03519" w:rsidRDefault="00F03519" w:rsidP="004052A2">
      <w:pPr>
        <w:spacing w:after="0" w:line="240" w:lineRule="auto"/>
      </w:pPr>
      <w:r>
        <w:separator/>
      </w:r>
    </w:p>
  </w:endnote>
  <w:endnote w:type="continuationSeparator" w:id="0">
    <w:p w14:paraId="48716B30" w14:textId="77777777" w:rsidR="00F03519" w:rsidRDefault="00F03519"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3" w:type="dxa"/>
      <w:tblInd w:w="2" w:type="dxa"/>
      <w:tblCellMar>
        <w:left w:w="0" w:type="dxa"/>
        <w:right w:w="0" w:type="dxa"/>
      </w:tblCellMar>
      <w:tblLook w:val="00A0" w:firstRow="1" w:lastRow="0" w:firstColumn="1" w:lastColumn="0" w:noHBand="0" w:noVBand="0"/>
    </w:tblPr>
    <w:tblGrid>
      <w:gridCol w:w="9084"/>
      <w:gridCol w:w="16"/>
      <w:gridCol w:w="703"/>
    </w:tblGrid>
    <w:tr w:rsidR="008C4914" w:rsidRPr="009E59BB" w14:paraId="2CEA36AC" w14:textId="77777777" w:rsidTr="00D759FB">
      <w:trPr>
        <w:cantSplit/>
      </w:trPr>
      <w:tc>
        <w:tcPr>
          <w:tcW w:w="9084" w:type="dxa"/>
        </w:tcPr>
        <w:p w14:paraId="662A0C51" w14:textId="4041F5F4" w:rsidR="008C4914" w:rsidRPr="009E59BB" w:rsidRDefault="008C4914" w:rsidP="009E59BB">
          <w:pPr>
            <w:pStyle w:val="Footer"/>
            <w:rPr>
              <w:rFonts w:ascii="Times New Roman" w:hAnsi="Times New Roman" w:cs="Times New Roman"/>
              <w:sz w:val="20"/>
              <w:szCs w:val="20"/>
            </w:rPr>
          </w:pPr>
          <w:r w:rsidRPr="009E59BB">
            <w:rPr>
              <w:rFonts w:ascii="Times New Roman" w:hAnsi="Times New Roman" w:cs="Times New Roman"/>
              <w:sz w:val="20"/>
              <w:szCs w:val="20"/>
            </w:rPr>
            <w:t xml:space="preserve">DATE ISSUED: </w:t>
          </w:r>
          <w:r w:rsidR="002C0707">
            <w:rPr>
              <w:rFonts w:ascii="Times New Roman" w:hAnsi="Times New Roman" w:cs="Times New Roman"/>
              <w:sz w:val="20"/>
              <w:szCs w:val="20"/>
            </w:rPr>
            <w:t>11/16/2023</w:t>
          </w:r>
        </w:p>
      </w:tc>
      <w:tc>
        <w:tcPr>
          <w:tcW w:w="16" w:type="dxa"/>
        </w:tcPr>
        <w:p w14:paraId="76275C69" w14:textId="77777777" w:rsidR="008C4914" w:rsidRPr="009E59BB" w:rsidRDefault="008C4914">
          <w:pPr>
            <w:pStyle w:val="Footer"/>
            <w:rPr>
              <w:rFonts w:ascii="Times New Roman" w:hAnsi="Times New Roman" w:cs="Times New Roman"/>
              <w:sz w:val="20"/>
              <w:szCs w:val="20"/>
            </w:rPr>
          </w:pPr>
        </w:p>
      </w:tc>
      <w:tc>
        <w:tcPr>
          <w:tcW w:w="703" w:type="dxa"/>
        </w:tcPr>
        <w:p w14:paraId="4BF8B057" w14:textId="72AD51E0" w:rsidR="008C4914" w:rsidRDefault="008C4914" w:rsidP="00D759FB">
          <w:pPr>
            <w:pStyle w:val="Footer"/>
            <w:rPr>
              <w:rFonts w:ascii="Times New Roman" w:hAnsi="Times New Roman" w:cs="Times New Roman"/>
              <w:sz w:val="20"/>
              <w:szCs w:val="20"/>
            </w:rPr>
          </w:pPr>
          <w:r w:rsidRPr="009E59BB">
            <w:rPr>
              <w:rFonts w:ascii="Times New Roman" w:hAnsi="Times New Roman" w:cs="Times New Roman"/>
              <w:sz w:val="20"/>
              <w:szCs w:val="20"/>
            </w:rPr>
            <w:fldChar w:fldCharType="begin"/>
          </w:r>
          <w:r w:rsidRPr="009E59BB">
            <w:rPr>
              <w:rFonts w:ascii="Times New Roman" w:hAnsi="Times New Roman" w:cs="Times New Roman"/>
              <w:sz w:val="20"/>
              <w:szCs w:val="20"/>
            </w:rPr>
            <w:instrText xml:space="preserve"> PAGE </w:instrText>
          </w:r>
          <w:r w:rsidRPr="009E59BB">
            <w:rPr>
              <w:rFonts w:ascii="Times New Roman" w:hAnsi="Times New Roman" w:cs="Times New Roman"/>
              <w:sz w:val="20"/>
              <w:szCs w:val="20"/>
            </w:rPr>
            <w:fldChar w:fldCharType="separate"/>
          </w:r>
          <w:r w:rsidR="0042549B">
            <w:rPr>
              <w:rFonts w:ascii="Times New Roman" w:hAnsi="Times New Roman" w:cs="Times New Roman"/>
              <w:noProof/>
              <w:sz w:val="20"/>
              <w:szCs w:val="20"/>
            </w:rPr>
            <w:t>4</w:t>
          </w:r>
          <w:r w:rsidRPr="009E59BB">
            <w:rPr>
              <w:rFonts w:ascii="Times New Roman" w:hAnsi="Times New Roman" w:cs="Times New Roman"/>
              <w:sz w:val="20"/>
              <w:szCs w:val="20"/>
            </w:rPr>
            <w:fldChar w:fldCharType="end"/>
          </w:r>
          <w:r w:rsidRPr="009E59BB">
            <w:rPr>
              <w:rFonts w:ascii="Times New Roman" w:hAnsi="Times New Roman" w:cs="Times New Roman"/>
              <w:sz w:val="20"/>
              <w:szCs w:val="20"/>
            </w:rPr>
            <w:t xml:space="preserve"> </w:t>
          </w:r>
          <w:r w:rsidR="00D759FB">
            <w:rPr>
              <w:rFonts w:ascii="Times New Roman" w:hAnsi="Times New Roman" w:cs="Times New Roman"/>
              <w:sz w:val="20"/>
              <w:szCs w:val="20"/>
            </w:rPr>
            <w:t>of 4</w:t>
          </w:r>
        </w:p>
        <w:p w14:paraId="5F1111F1" w14:textId="4FECD6C9" w:rsidR="00461FAE" w:rsidRPr="009E59BB" w:rsidRDefault="00461FAE">
          <w:pPr>
            <w:pStyle w:val="Footer"/>
            <w:jc w:val="right"/>
            <w:rPr>
              <w:rFonts w:ascii="Times New Roman" w:hAnsi="Times New Roman" w:cs="Times New Roman"/>
              <w:sz w:val="20"/>
              <w:szCs w:val="20"/>
            </w:rPr>
          </w:pPr>
        </w:p>
      </w:tc>
    </w:tr>
    <w:tr w:rsidR="008C4914" w:rsidRPr="009E59BB" w14:paraId="6FED865F" w14:textId="77777777" w:rsidTr="00D759FB">
      <w:trPr>
        <w:cantSplit/>
      </w:trPr>
      <w:tc>
        <w:tcPr>
          <w:tcW w:w="9084" w:type="dxa"/>
        </w:tcPr>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461FAE" w:rsidRPr="00AF32ED" w14:paraId="3B3621FB" w14:textId="77777777" w:rsidTr="00D83C20">
            <w:trPr>
              <w:cantSplit/>
            </w:trPr>
            <w:tc>
              <w:tcPr>
                <w:tcW w:w="4464" w:type="dxa"/>
              </w:tcPr>
              <w:p w14:paraId="70A1E103" w14:textId="105F78CE" w:rsidR="00461FAE" w:rsidRDefault="00461FAE" w:rsidP="00461FAE">
                <w:pPr>
                  <w:pStyle w:val="Footer"/>
                  <w:rPr>
                    <w:rFonts w:ascii="Times New Roman" w:hAnsi="Times New Roman" w:cs="Times New Roman"/>
                    <w:sz w:val="20"/>
                    <w:szCs w:val="20"/>
                  </w:rPr>
                </w:pPr>
                <w:r>
                  <w:rPr>
                    <w:rFonts w:ascii="Times New Roman" w:hAnsi="Times New Roman" w:cs="Times New Roman"/>
                    <w:sz w:val="20"/>
                    <w:szCs w:val="20"/>
                  </w:rPr>
                  <w:t>© 20</w:t>
                </w:r>
                <w:r w:rsidR="00601300">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0D422B80" w14:textId="77777777" w:rsidR="00461FAE" w:rsidRPr="00AF32ED" w:rsidRDefault="00461FAE" w:rsidP="00461FAE">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3E8B8745" w14:textId="77777777" w:rsidR="00461FAE" w:rsidRPr="00AF32ED" w:rsidRDefault="00461FAE" w:rsidP="00461FAE">
                <w:pPr>
                  <w:pStyle w:val="Footer"/>
                  <w:rPr>
                    <w:rFonts w:ascii="Times New Roman" w:hAnsi="Times New Roman" w:cs="Times New Roman"/>
                    <w:sz w:val="20"/>
                    <w:szCs w:val="20"/>
                  </w:rPr>
                </w:pPr>
              </w:p>
            </w:tc>
            <w:tc>
              <w:tcPr>
                <w:tcW w:w="3168" w:type="dxa"/>
              </w:tcPr>
              <w:p w14:paraId="09D13DA2" w14:textId="77777777" w:rsidR="00461FAE" w:rsidRPr="00AF32ED" w:rsidRDefault="00461FAE" w:rsidP="00461FAE">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6C26184" wp14:editId="0A23DBCC">
                      <wp:simplePos x="0" y="0"/>
                      <wp:positionH relativeFrom="column">
                        <wp:posOffset>1196090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30404272" w14:textId="3673F900" w:rsidR="008C4914" w:rsidRPr="009E59BB" w:rsidRDefault="008C4914" w:rsidP="009665C6">
          <w:pPr>
            <w:pStyle w:val="Footer"/>
            <w:rPr>
              <w:rFonts w:ascii="Times New Roman" w:hAnsi="Times New Roman" w:cs="Times New Roman"/>
              <w:sz w:val="20"/>
              <w:szCs w:val="20"/>
            </w:rPr>
          </w:pPr>
        </w:p>
      </w:tc>
      <w:tc>
        <w:tcPr>
          <w:tcW w:w="16" w:type="dxa"/>
        </w:tcPr>
        <w:p w14:paraId="2C41E0B6" w14:textId="77777777" w:rsidR="008C4914" w:rsidRPr="009E59BB" w:rsidRDefault="008C4914">
          <w:pPr>
            <w:pStyle w:val="Footer"/>
            <w:rPr>
              <w:rFonts w:ascii="Times New Roman" w:hAnsi="Times New Roman" w:cs="Times New Roman"/>
              <w:sz w:val="20"/>
              <w:szCs w:val="20"/>
            </w:rPr>
          </w:pPr>
        </w:p>
      </w:tc>
      <w:tc>
        <w:tcPr>
          <w:tcW w:w="703" w:type="dxa"/>
        </w:tcPr>
        <w:p w14:paraId="76568306" w14:textId="77777777" w:rsidR="008C4914" w:rsidRPr="009E59BB" w:rsidRDefault="008C4914">
          <w:pPr>
            <w:pStyle w:val="Footer"/>
            <w:rPr>
              <w:rFonts w:ascii="Times New Roman" w:hAnsi="Times New Roman" w:cs="Times New Roman"/>
              <w:sz w:val="20"/>
              <w:szCs w:val="20"/>
            </w:rPr>
          </w:pPr>
        </w:p>
      </w:tc>
    </w:tr>
    <w:tr w:rsidR="008C4914" w:rsidRPr="009E59BB" w14:paraId="28E1C815" w14:textId="77777777" w:rsidTr="00D759FB">
      <w:trPr>
        <w:cantSplit/>
      </w:trPr>
      <w:tc>
        <w:tcPr>
          <w:tcW w:w="9084" w:type="dxa"/>
        </w:tcPr>
        <w:p w14:paraId="0648DAD5" w14:textId="77777777" w:rsidR="008C4914" w:rsidRPr="009E59BB" w:rsidRDefault="008C4914">
          <w:pPr>
            <w:pStyle w:val="Footer"/>
            <w:rPr>
              <w:rFonts w:ascii="Times New Roman" w:hAnsi="Times New Roman" w:cs="Times New Roman"/>
              <w:sz w:val="20"/>
              <w:szCs w:val="20"/>
            </w:rPr>
          </w:pPr>
        </w:p>
      </w:tc>
      <w:tc>
        <w:tcPr>
          <w:tcW w:w="16" w:type="dxa"/>
        </w:tcPr>
        <w:p w14:paraId="33FFDBA5" w14:textId="77777777" w:rsidR="008C4914" w:rsidRPr="009E59BB" w:rsidRDefault="008C4914">
          <w:pPr>
            <w:pStyle w:val="Footer"/>
            <w:rPr>
              <w:rFonts w:ascii="Times New Roman" w:hAnsi="Times New Roman" w:cs="Times New Roman"/>
              <w:sz w:val="20"/>
              <w:szCs w:val="20"/>
            </w:rPr>
          </w:pPr>
        </w:p>
      </w:tc>
      <w:tc>
        <w:tcPr>
          <w:tcW w:w="703" w:type="dxa"/>
        </w:tcPr>
        <w:p w14:paraId="799A209B" w14:textId="77777777" w:rsidR="008C4914" w:rsidRPr="009E59BB" w:rsidRDefault="008C4914" w:rsidP="00ED6E7B">
          <w:pPr>
            <w:pStyle w:val="Footer"/>
            <w:jc w:val="right"/>
            <w:rPr>
              <w:rFonts w:ascii="Times New Roman" w:hAnsi="Times New Roman" w:cs="Times New Roman"/>
              <w:sz w:val="20"/>
              <w:szCs w:val="20"/>
            </w:rPr>
          </w:pPr>
        </w:p>
      </w:tc>
    </w:tr>
  </w:tbl>
  <w:p w14:paraId="78C58526" w14:textId="77777777"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E737" w14:textId="77777777" w:rsidR="00F03519" w:rsidRDefault="00F03519" w:rsidP="004052A2">
      <w:pPr>
        <w:spacing w:after="0" w:line="240" w:lineRule="auto"/>
      </w:pPr>
      <w:r>
        <w:separator/>
      </w:r>
    </w:p>
  </w:footnote>
  <w:footnote w:type="continuationSeparator" w:id="0">
    <w:p w14:paraId="6EE1E7E9" w14:textId="77777777" w:rsidR="00F03519" w:rsidRDefault="00F03519"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9E59BB" w14:paraId="32E0E722" w14:textId="77777777">
      <w:tc>
        <w:tcPr>
          <w:tcW w:w="7488" w:type="dxa"/>
        </w:tcPr>
        <w:p w14:paraId="7F24C7BC" w14:textId="7ABB73AF" w:rsidR="008C4914" w:rsidRPr="009E59BB" w:rsidRDefault="002C0707" w:rsidP="00F74F8B">
          <w:pPr>
            <w:pStyle w:val="Header"/>
            <w:rPr>
              <w:rFonts w:ascii="Times New Roman" w:hAnsi="Times New Roman" w:cs="Times New Roman"/>
              <w:b/>
              <w:bCs/>
              <w:sz w:val="24"/>
              <w:szCs w:val="24"/>
            </w:rPr>
          </w:pPr>
          <w:r>
            <w:rPr>
              <w:rFonts w:ascii="Times New Roman" w:hAnsi="Times New Roman" w:cs="Times New Roman"/>
              <w:b/>
              <w:bCs/>
              <w:sz w:val="24"/>
              <w:szCs w:val="24"/>
            </w:rPr>
            <w:t>Lone Star Success Academy</w:t>
          </w:r>
        </w:p>
        <w:p w14:paraId="5EE2EBC8" w14:textId="473E7228" w:rsidR="00764EA0" w:rsidRPr="009E59BB" w:rsidRDefault="008F4C5B" w:rsidP="00F74F8B">
          <w:pPr>
            <w:pStyle w:val="Header"/>
            <w:rPr>
              <w:rFonts w:ascii="Times New Roman" w:hAnsi="Times New Roman" w:cs="Times New Roman"/>
              <w:bCs/>
              <w:sz w:val="24"/>
              <w:szCs w:val="24"/>
            </w:rPr>
          </w:pPr>
          <w:r w:rsidRPr="009E59BB">
            <w:rPr>
              <w:rFonts w:ascii="Times New Roman" w:hAnsi="Times New Roman" w:cs="Times New Roman"/>
              <w:bCs/>
              <w:sz w:val="24"/>
              <w:szCs w:val="24"/>
            </w:rPr>
            <w:t xml:space="preserve">POLICY GROUP 6 - </w:t>
          </w:r>
          <w:r w:rsidR="00764EA0" w:rsidRPr="009E59BB">
            <w:rPr>
              <w:rFonts w:ascii="Times New Roman" w:hAnsi="Times New Roman" w:cs="Times New Roman"/>
              <w:bCs/>
              <w:sz w:val="24"/>
              <w:szCs w:val="24"/>
            </w:rPr>
            <w:t>SPECIAL EDUCATION</w:t>
          </w:r>
        </w:p>
      </w:tc>
      <w:tc>
        <w:tcPr>
          <w:tcW w:w="1872" w:type="dxa"/>
        </w:tcPr>
        <w:p w14:paraId="427C3A99" w14:textId="6EC18746" w:rsidR="008C4914" w:rsidRPr="009E59BB" w:rsidRDefault="008F4C5B" w:rsidP="00886C1F">
          <w:pPr>
            <w:pStyle w:val="Header"/>
            <w:tabs>
              <w:tab w:val="left" w:pos="195"/>
            </w:tabs>
            <w:rPr>
              <w:rFonts w:ascii="Times New Roman" w:hAnsi="Times New Roman" w:cs="Times New Roman"/>
              <w:sz w:val="24"/>
              <w:szCs w:val="24"/>
            </w:rPr>
          </w:pPr>
          <w:r w:rsidRPr="009E59BB">
            <w:rPr>
              <w:rFonts w:ascii="Times New Roman" w:hAnsi="Times New Roman" w:cs="Times New Roman"/>
              <w:sz w:val="24"/>
              <w:szCs w:val="24"/>
            </w:rPr>
            <w:t>PG-6.</w:t>
          </w:r>
          <w:r w:rsidR="00A9374C">
            <w:rPr>
              <w:rFonts w:ascii="Times New Roman" w:hAnsi="Times New Roman" w:cs="Times New Roman"/>
              <w:sz w:val="24"/>
              <w:szCs w:val="24"/>
            </w:rPr>
            <w:t>5</w:t>
          </w:r>
        </w:p>
      </w:tc>
    </w:tr>
    <w:tr w:rsidR="008C4914" w:rsidRPr="009E59BB" w14:paraId="1DFF2FD1" w14:textId="77777777">
      <w:tc>
        <w:tcPr>
          <w:tcW w:w="7488" w:type="dxa"/>
        </w:tcPr>
        <w:p w14:paraId="790FDE3D" w14:textId="74368F9D" w:rsidR="008C4914" w:rsidRPr="009E59BB" w:rsidRDefault="00C658FD" w:rsidP="00C658FD">
          <w:pPr>
            <w:pStyle w:val="Header"/>
            <w:rPr>
              <w:rFonts w:ascii="Times New Roman" w:hAnsi="Times New Roman" w:cs="Times New Roman"/>
              <w:sz w:val="24"/>
              <w:szCs w:val="24"/>
            </w:rPr>
          </w:pPr>
          <w:r w:rsidRPr="009E59BB">
            <w:rPr>
              <w:rFonts w:ascii="Times New Roman" w:hAnsi="Times New Roman" w:cs="Times New Roman"/>
              <w:sz w:val="24"/>
              <w:szCs w:val="24"/>
            </w:rPr>
            <w:t>AGES 0-5</w:t>
          </w:r>
        </w:p>
      </w:tc>
      <w:tc>
        <w:tcPr>
          <w:tcW w:w="1872" w:type="dxa"/>
        </w:tcPr>
        <w:p w14:paraId="70CDB0A9" w14:textId="77777777" w:rsidR="008C4914" w:rsidRPr="009E59BB" w:rsidRDefault="008C4914" w:rsidP="00886C1F">
          <w:pPr>
            <w:pStyle w:val="Header"/>
            <w:tabs>
              <w:tab w:val="left" w:pos="195"/>
            </w:tabs>
            <w:rPr>
              <w:rFonts w:ascii="Times New Roman" w:hAnsi="Times New Roman" w:cs="Times New Roman"/>
              <w:sz w:val="24"/>
              <w:szCs w:val="24"/>
            </w:rPr>
          </w:pPr>
        </w:p>
      </w:tc>
    </w:tr>
    <w:tr w:rsidR="008C4914" w:rsidRPr="009E59BB" w14:paraId="43A7C9F3" w14:textId="77777777">
      <w:tc>
        <w:tcPr>
          <w:tcW w:w="7488" w:type="dxa"/>
        </w:tcPr>
        <w:p w14:paraId="61DA3878" w14:textId="09EEB066" w:rsidR="008C4914" w:rsidRPr="009E59BB"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9E59BB"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rsidP="0009389A">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6AB50AB"/>
    <w:multiLevelType w:val="hybridMultilevel"/>
    <w:tmpl w:val="AADEA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100D"/>
    <w:multiLevelType w:val="hybridMultilevel"/>
    <w:tmpl w:val="0F00C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1CBE"/>
    <w:multiLevelType w:val="hybridMultilevel"/>
    <w:tmpl w:val="A8A6719A"/>
    <w:lvl w:ilvl="0" w:tplc="2BBA0BBE">
      <w:start w:val="1"/>
      <w:numFmt w:val="lowerRoman"/>
      <w:lvlText w:val="%1."/>
      <w:lvlJc w:val="right"/>
      <w:pPr>
        <w:ind w:left="720" w:hanging="360"/>
      </w:pPr>
      <w:rPr>
        <w:i w:val="0"/>
        <w:iCs/>
      </w:rPr>
    </w:lvl>
    <w:lvl w:ilvl="1" w:tplc="7BE8DBF8">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000BB"/>
    <w:multiLevelType w:val="multilevel"/>
    <w:tmpl w:val="5A66852E"/>
    <w:lvl w:ilvl="0">
      <w:start w:val="1"/>
      <w:numFmt w:val="decimal"/>
      <w:suff w:val="space"/>
      <w:lvlText w:val="Sec. %1."/>
      <w:lvlJc w:val="left"/>
      <w:pPr>
        <w:ind w:left="990" w:firstLine="0"/>
      </w:pPr>
      <w:rPr>
        <w:rFonts w:hint="default"/>
        <w:b/>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52AA79B5"/>
    <w:multiLevelType w:val="hybridMultilevel"/>
    <w:tmpl w:val="AADEA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E1AE3"/>
    <w:multiLevelType w:val="hybridMultilevel"/>
    <w:tmpl w:val="6D0CD526"/>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7049776">
    <w:abstractNumId w:val="1"/>
  </w:num>
  <w:num w:numId="2" w16cid:durableId="376857024">
    <w:abstractNumId w:val="6"/>
  </w:num>
  <w:num w:numId="3" w16cid:durableId="1498300281">
    <w:abstractNumId w:val="5"/>
  </w:num>
  <w:num w:numId="4" w16cid:durableId="726875655">
    <w:abstractNumId w:val="3"/>
  </w:num>
  <w:num w:numId="5" w16cid:durableId="322507813">
    <w:abstractNumId w:val="0"/>
  </w:num>
  <w:num w:numId="6" w16cid:durableId="129326380">
    <w:abstractNumId w:val="4"/>
  </w:num>
  <w:num w:numId="7" w16cid:durableId="1965962742">
    <w:abstractNumId w:val="7"/>
  </w:num>
  <w:num w:numId="8" w16cid:durableId="2138065930">
    <w:abstractNumId w:val="2"/>
  </w:num>
  <w:num w:numId="9" w16cid:durableId="211847595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45D61"/>
    <w:rsid w:val="00050E5C"/>
    <w:rsid w:val="000517B8"/>
    <w:rsid w:val="00051F88"/>
    <w:rsid w:val="000568F7"/>
    <w:rsid w:val="000636F8"/>
    <w:rsid w:val="00063BB0"/>
    <w:rsid w:val="000678A5"/>
    <w:rsid w:val="00072391"/>
    <w:rsid w:val="00076680"/>
    <w:rsid w:val="00082E88"/>
    <w:rsid w:val="0008384F"/>
    <w:rsid w:val="00083F3A"/>
    <w:rsid w:val="000848F3"/>
    <w:rsid w:val="00090F4B"/>
    <w:rsid w:val="00091CC7"/>
    <w:rsid w:val="0009389A"/>
    <w:rsid w:val="000B0F5B"/>
    <w:rsid w:val="000B1BF8"/>
    <w:rsid w:val="000B3032"/>
    <w:rsid w:val="000C6BDD"/>
    <w:rsid w:val="000C70F5"/>
    <w:rsid w:val="000C7E65"/>
    <w:rsid w:val="000D6A0A"/>
    <w:rsid w:val="000D78FA"/>
    <w:rsid w:val="000D7AE8"/>
    <w:rsid w:val="000E0640"/>
    <w:rsid w:val="000F00DD"/>
    <w:rsid w:val="00111C41"/>
    <w:rsid w:val="001121DD"/>
    <w:rsid w:val="00117CD9"/>
    <w:rsid w:val="0012663B"/>
    <w:rsid w:val="00127A51"/>
    <w:rsid w:val="00127FAE"/>
    <w:rsid w:val="00133384"/>
    <w:rsid w:val="00134E75"/>
    <w:rsid w:val="001439EC"/>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39ED"/>
    <w:rsid w:val="001C0CC5"/>
    <w:rsid w:val="001C5F28"/>
    <w:rsid w:val="001D1300"/>
    <w:rsid w:val="001E388B"/>
    <w:rsid w:val="001F2F27"/>
    <w:rsid w:val="00201509"/>
    <w:rsid w:val="002050EF"/>
    <w:rsid w:val="002060F2"/>
    <w:rsid w:val="0022089A"/>
    <w:rsid w:val="0024091F"/>
    <w:rsid w:val="002463AB"/>
    <w:rsid w:val="00252609"/>
    <w:rsid w:val="00252C42"/>
    <w:rsid w:val="0025749C"/>
    <w:rsid w:val="00260FD5"/>
    <w:rsid w:val="00262204"/>
    <w:rsid w:val="00275619"/>
    <w:rsid w:val="00284A7A"/>
    <w:rsid w:val="00286F15"/>
    <w:rsid w:val="0029433E"/>
    <w:rsid w:val="002A0C86"/>
    <w:rsid w:val="002A3B9B"/>
    <w:rsid w:val="002A5F6B"/>
    <w:rsid w:val="002A617C"/>
    <w:rsid w:val="002B2F6F"/>
    <w:rsid w:val="002C052F"/>
    <w:rsid w:val="002C0707"/>
    <w:rsid w:val="002D006B"/>
    <w:rsid w:val="002D290B"/>
    <w:rsid w:val="002D3427"/>
    <w:rsid w:val="002D4A91"/>
    <w:rsid w:val="002D7D8F"/>
    <w:rsid w:val="002E1392"/>
    <w:rsid w:val="002E5ACD"/>
    <w:rsid w:val="002F51B6"/>
    <w:rsid w:val="002F6C5C"/>
    <w:rsid w:val="0030170E"/>
    <w:rsid w:val="003054CF"/>
    <w:rsid w:val="00311E0B"/>
    <w:rsid w:val="00314153"/>
    <w:rsid w:val="00317393"/>
    <w:rsid w:val="00320F69"/>
    <w:rsid w:val="0032450B"/>
    <w:rsid w:val="003310B8"/>
    <w:rsid w:val="003357EC"/>
    <w:rsid w:val="00341070"/>
    <w:rsid w:val="003434BF"/>
    <w:rsid w:val="00345058"/>
    <w:rsid w:val="00353DCF"/>
    <w:rsid w:val="00354545"/>
    <w:rsid w:val="0036227A"/>
    <w:rsid w:val="00365437"/>
    <w:rsid w:val="00367FD7"/>
    <w:rsid w:val="0037092A"/>
    <w:rsid w:val="003810A7"/>
    <w:rsid w:val="003914B9"/>
    <w:rsid w:val="0039290F"/>
    <w:rsid w:val="003A4E9B"/>
    <w:rsid w:val="003A6F4A"/>
    <w:rsid w:val="003D646E"/>
    <w:rsid w:val="003E2335"/>
    <w:rsid w:val="003E7A07"/>
    <w:rsid w:val="003F17B3"/>
    <w:rsid w:val="004002D6"/>
    <w:rsid w:val="004052A2"/>
    <w:rsid w:val="00411067"/>
    <w:rsid w:val="00415682"/>
    <w:rsid w:val="0042549B"/>
    <w:rsid w:val="0042629A"/>
    <w:rsid w:val="00435797"/>
    <w:rsid w:val="004425DA"/>
    <w:rsid w:val="004503EE"/>
    <w:rsid w:val="00455799"/>
    <w:rsid w:val="00461FAE"/>
    <w:rsid w:val="004646F3"/>
    <w:rsid w:val="00465BE2"/>
    <w:rsid w:val="00470607"/>
    <w:rsid w:val="00472B94"/>
    <w:rsid w:val="00476E78"/>
    <w:rsid w:val="00480D88"/>
    <w:rsid w:val="00482A35"/>
    <w:rsid w:val="00491CA3"/>
    <w:rsid w:val="0049589B"/>
    <w:rsid w:val="00495C08"/>
    <w:rsid w:val="004A416F"/>
    <w:rsid w:val="004B6ABD"/>
    <w:rsid w:val="004B6D9E"/>
    <w:rsid w:val="004C168F"/>
    <w:rsid w:val="004C4C20"/>
    <w:rsid w:val="004C6C34"/>
    <w:rsid w:val="004D13E0"/>
    <w:rsid w:val="004D2517"/>
    <w:rsid w:val="004D5301"/>
    <w:rsid w:val="004E232E"/>
    <w:rsid w:val="004F06BE"/>
    <w:rsid w:val="004F4C64"/>
    <w:rsid w:val="00502529"/>
    <w:rsid w:val="00504771"/>
    <w:rsid w:val="005152A1"/>
    <w:rsid w:val="0051706C"/>
    <w:rsid w:val="00536D28"/>
    <w:rsid w:val="00541AEA"/>
    <w:rsid w:val="005501BC"/>
    <w:rsid w:val="00557355"/>
    <w:rsid w:val="00561988"/>
    <w:rsid w:val="00567E0F"/>
    <w:rsid w:val="005710DD"/>
    <w:rsid w:val="00576FEE"/>
    <w:rsid w:val="0057799C"/>
    <w:rsid w:val="005841A0"/>
    <w:rsid w:val="00597406"/>
    <w:rsid w:val="005A2F0C"/>
    <w:rsid w:val="005A7FF3"/>
    <w:rsid w:val="005B04F4"/>
    <w:rsid w:val="005B2449"/>
    <w:rsid w:val="005B366F"/>
    <w:rsid w:val="005C0AE9"/>
    <w:rsid w:val="005D1D06"/>
    <w:rsid w:val="005E67FE"/>
    <w:rsid w:val="005F0A00"/>
    <w:rsid w:val="005F243D"/>
    <w:rsid w:val="005F533F"/>
    <w:rsid w:val="00600F46"/>
    <w:rsid w:val="00601300"/>
    <w:rsid w:val="00605B86"/>
    <w:rsid w:val="0061035C"/>
    <w:rsid w:val="0061528C"/>
    <w:rsid w:val="0062284E"/>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83DB2"/>
    <w:rsid w:val="006A38C6"/>
    <w:rsid w:val="006B094E"/>
    <w:rsid w:val="006B772A"/>
    <w:rsid w:val="006D30EB"/>
    <w:rsid w:val="006D3B7D"/>
    <w:rsid w:val="006D3E6F"/>
    <w:rsid w:val="006D44E1"/>
    <w:rsid w:val="006D4B29"/>
    <w:rsid w:val="006E13AA"/>
    <w:rsid w:val="006E6B90"/>
    <w:rsid w:val="00704567"/>
    <w:rsid w:val="00713F63"/>
    <w:rsid w:val="007148C8"/>
    <w:rsid w:val="0072113A"/>
    <w:rsid w:val="00723290"/>
    <w:rsid w:val="007236DF"/>
    <w:rsid w:val="007277E9"/>
    <w:rsid w:val="00731244"/>
    <w:rsid w:val="00732AB7"/>
    <w:rsid w:val="00734D4B"/>
    <w:rsid w:val="00736C1E"/>
    <w:rsid w:val="00742ECF"/>
    <w:rsid w:val="0074326B"/>
    <w:rsid w:val="00743888"/>
    <w:rsid w:val="007442FC"/>
    <w:rsid w:val="00747881"/>
    <w:rsid w:val="00751ABB"/>
    <w:rsid w:val="00756BBD"/>
    <w:rsid w:val="00760287"/>
    <w:rsid w:val="00760F0C"/>
    <w:rsid w:val="00764EA0"/>
    <w:rsid w:val="00770647"/>
    <w:rsid w:val="007830ED"/>
    <w:rsid w:val="00784C83"/>
    <w:rsid w:val="007901C1"/>
    <w:rsid w:val="0079243B"/>
    <w:rsid w:val="007A086A"/>
    <w:rsid w:val="007B09AA"/>
    <w:rsid w:val="007B5460"/>
    <w:rsid w:val="007B5DBE"/>
    <w:rsid w:val="007C13C9"/>
    <w:rsid w:val="007C4B0C"/>
    <w:rsid w:val="007D3270"/>
    <w:rsid w:val="007E0F17"/>
    <w:rsid w:val="008024CC"/>
    <w:rsid w:val="00811D37"/>
    <w:rsid w:val="00812B90"/>
    <w:rsid w:val="00812F73"/>
    <w:rsid w:val="00821109"/>
    <w:rsid w:val="00823273"/>
    <w:rsid w:val="0082489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157F"/>
    <w:rsid w:val="00892E6B"/>
    <w:rsid w:val="00894793"/>
    <w:rsid w:val="008959D9"/>
    <w:rsid w:val="008A717D"/>
    <w:rsid w:val="008B36A7"/>
    <w:rsid w:val="008B7F30"/>
    <w:rsid w:val="008C1BA3"/>
    <w:rsid w:val="008C4914"/>
    <w:rsid w:val="008C7D08"/>
    <w:rsid w:val="008D3203"/>
    <w:rsid w:val="008D3C47"/>
    <w:rsid w:val="008E5FD7"/>
    <w:rsid w:val="008F357B"/>
    <w:rsid w:val="008F41C0"/>
    <w:rsid w:val="008F4C5B"/>
    <w:rsid w:val="008F74B9"/>
    <w:rsid w:val="009028BE"/>
    <w:rsid w:val="00915694"/>
    <w:rsid w:val="0092608D"/>
    <w:rsid w:val="0092671F"/>
    <w:rsid w:val="0093426F"/>
    <w:rsid w:val="00941E95"/>
    <w:rsid w:val="00946376"/>
    <w:rsid w:val="009500D6"/>
    <w:rsid w:val="00950F80"/>
    <w:rsid w:val="00957242"/>
    <w:rsid w:val="009647EB"/>
    <w:rsid w:val="009665C6"/>
    <w:rsid w:val="0097557F"/>
    <w:rsid w:val="009915FA"/>
    <w:rsid w:val="0099230F"/>
    <w:rsid w:val="009926E1"/>
    <w:rsid w:val="009C088F"/>
    <w:rsid w:val="009C1F09"/>
    <w:rsid w:val="009C35BC"/>
    <w:rsid w:val="009C537B"/>
    <w:rsid w:val="009D3F2F"/>
    <w:rsid w:val="009D5C56"/>
    <w:rsid w:val="009E28CF"/>
    <w:rsid w:val="009E59BB"/>
    <w:rsid w:val="009E5F42"/>
    <w:rsid w:val="009F0C00"/>
    <w:rsid w:val="009F124E"/>
    <w:rsid w:val="009F20EB"/>
    <w:rsid w:val="009F3432"/>
    <w:rsid w:val="00A04990"/>
    <w:rsid w:val="00A04C8F"/>
    <w:rsid w:val="00A054F9"/>
    <w:rsid w:val="00A12F85"/>
    <w:rsid w:val="00A20500"/>
    <w:rsid w:val="00A269EC"/>
    <w:rsid w:val="00A26BFD"/>
    <w:rsid w:val="00A27B9E"/>
    <w:rsid w:val="00A30F5E"/>
    <w:rsid w:val="00A31926"/>
    <w:rsid w:val="00A36703"/>
    <w:rsid w:val="00A36DD7"/>
    <w:rsid w:val="00A436D5"/>
    <w:rsid w:val="00A45C3D"/>
    <w:rsid w:val="00A51E4C"/>
    <w:rsid w:val="00A53754"/>
    <w:rsid w:val="00A54DC4"/>
    <w:rsid w:val="00A60B52"/>
    <w:rsid w:val="00A62783"/>
    <w:rsid w:val="00A63C13"/>
    <w:rsid w:val="00A672E7"/>
    <w:rsid w:val="00A67E73"/>
    <w:rsid w:val="00A73903"/>
    <w:rsid w:val="00A76375"/>
    <w:rsid w:val="00A816A5"/>
    <w:rsid w:val="00A81F70"/>
    <w:rsid w:val="00A87497"/>
    <w:rsid w:val="00A91838"/>
    <w:rsid w:val="00A91A2B"/>
    <w:rsid w:val="00A9374C"/>
    <w:rsid w:val="00A949EC"/>
    <w:rsid w:val="00AA5A01"/>
    <w:rsid w:val="00AA5FCE"/>
    <w:rsid w:val="00AA6831"/>
    <w:rsid w:val="00AA6FCF"/>
    <w:rsid w:val="00AB2F5D"/>
    <w:rsid w:val="00AC142E"/>
    <w:rsid w:val="00AC18D0"/>
    <w:rsid w:val="00AC1E75"/>
    <w:rsid w:val="00AC2ECE"/>
    <w:rsid w:val="00AD27EE"/>
    <w:rsid w:val="00AD591B"/>
    <w:rsid w:val="00AD5BA6"/>
    <w:rsid w:val="00AD5EB9"/>
    <w:rsid w:val="00AE1104"/>
    <w:rsid w:val="00AE56F5"/>
    <w:rsid w:val="00AF0126"/>
    <w:rsid w:val="00AF39F4"/>
    <w:rsid w:val="00B00F2E"/>
    <w:rsid w:val="00B05340"/>
    <w:rsid w:val="00B13BEF"/>
    <w:rsid w:val="00B30AC5"/>
    <w:rsid w:val="00B33ABD"/>
    <w:rsid w:val="00B405D9"/>
    <w:rsid w:val="00B464C6"/>
    <w:rsid w:val="00B51FC8"/>
    <w:rsid w:val="00B527EE"/>
    <w:rsid w:val="00B528B3"/>
    <w:rsid w:val="00B55888"/>
    <w:rsid w:val="00B57F55"/>
    <w:rsid w:val="00B60106"/>
    <w:rsid w:val="00B652F4"/>
    <w:rsid w:val="00B7449B"/>
    <w:rsid w:val="00B76B71"/>
    <w:rsid w:val="00B819A1"/>
    <w:rsid w:val="00B83D66"/>
    <w:rsid w:val="00B92B97"/>
    <w:rsid w:val="00BA78DD"/>
    <w:rsid w:val="00BB1E41"/>
    <w:rsid w:val="00BC0400"/>
    <w:rsid w:val="00BD4E6D"/>
    <w:rsid w:val="00BD5414"/>
    <w:rsid w:val="00BE13D2"/>
    <w:rsid w:val="00BE3A17"/>
    <w:rsid w:val="00BE4226"/>
    <w:rsid w:val="00BE4A58"/>
    <w:rsid w:val="00BF5598"/>
    <w:rsid w:val="00BF578D"/>
    <w:rsid w:val="00BF6FE8"/>
    <w:rsid w:val="00C036A6"/>
    <w:rsid w:val="00C309B2"/>
    <w:rsid w:val="00C353A9"/>
    <w:rsid w:val="00C36282"/>
    <w:rsid w:val="00C36F14"/>
    <w:rsid w:val="00C378A2"/>
    <w:rsid w:val="00C43DE2"/>
    <w:rsid w:val="00C50FDE"/>
    <w:rsid w:val="00C53CFB"/>
    <w:rsid w:val="00C56A74"/>
    <w:rsid w:val="00C570C8"/>
    <w:rsid w:val="00C658FD"/>
    <w:rsid w:val="00C71F85"/>
    <w:rsid w:val="00C767C9"/>
    <w:rsid w:val="00C80698"/>
    <w:rsid w:val="00C8499D"/>
    <w:rsid w:val="00C869BB"/>
    <w:rsid w:val="00CA2848"/>
    <w:rsid w:val="00CA6D81"/>
    <w:rsid w:val="00CB20C6"/>
    <w:rsid w:val="00CB6EC4"/>
    <w:rsid w:val="00CB7422"/>
    <w:rsid w:val="00CC08A3"/>
    <w:rsid w:val="00CC1CF7"/>
    <w:rsid w:val="00CC4161"/>
    <w:rsid w:val="00CC5DB4"/>
    <w:rsid w:val="00CC610F"/>
    <w:rsid w:val="00CD176E"/>
    <w:rsid w:val="00CE47C3"/>
    <w:rsid w:val="00CF596D"/>
    <w:rsid w:val="00D02D5E"/>
    <w:rsid w:val="00D02D93"/>
    <w:rsid w:val="00D10A8F"/>
    <w:rsid w:val="00D1134A"/>
    <w:rsid w:val="00D26A31"/>
    <w:rsid w:val="00D41A44"/>
    <w:rsid w:val="00D4319A"/>
    <w:rsid w:val="00D60A68"/>
    <w:rsid w:val="00D61841"/>
    <w:rsid w:val="00D632BF"/>
    <w:rsid w:val="00D63925"/>
    <w:rsid w:val="00D65DBF"/>
    <w:rsid w:val="00D73119"/>
    <w:rsid w:val="00D759FB"/>
    <w:rsid w:val="00D773F5"/>
    <w:rsid w:val="00D87B10"/>
    <w:rsid w:val="00D9508C"/>
    <w:rsid w:val="00D96437"/>
    <w:rsid w:val="00D973D4"/>
    <w:rsid w:val="00D97E2E"/>
    <w:rsid w:val="00DB2915"/>
    <w:rsid w:val="00DC01B3"/>
    <w:rsid w:val="00DE04C7"/>
    <w:rsid w:val="00DE1FBD"/>
    <w:rsid w:val="00DF00D6"/>
    <w:rsid w:val="00DF133D"/>
    <w:rsid w:val="00DF28FB"/>
    <w:rsid w:val="00DF528F"/>
    <w:rsid w:val="00E0031D"/>
    <w:rsid w:val="00E0513A"/>
    <w:rsid w:val="00E10A8B"/>
    <w:rsid w:val="00E13461"/>
    <w:rsid w:val="00E1632A"/>
    <w:rsid w:val="00E23253"/>
    <w:rsid w:val="00E2391F"/>
    <w:rsid w:val="00E35532"/>
    <w:rsid w:val="00E35EE6"/>
    <w:rsid w:val="00E36C6D"/>
    <w:rsid w:val="00E37421"/>
    <w:rsid w:val="00E45ADE"/>
    <w:rsid w:val="00E578BA"/>
    <w:rsid w:val="00E65361"/>
    <w:rsid w:val="00E71E6D"/>
    <w:rsid w:val="00E743A2"/>
    <w:rsid w:val="00E7585D"/>
    <w:rsid w:val="00E8348E"/>
    <w:rsid w:val="00E840C3"/>
    <w:rsid w:val="00E9048E"/>
    <w:rsid w:val="00E91385"/>
    <w:rsid w:val="00EA69CE"/>
    <w:rsid w:val="00EB6A12"/>
    <w:rsid w:val="00EC30C9"/>
    <w:rsid w:val="00EC4C57"/>
    <w:rsid w:val="00ED6E7B"/>
    <w:rsid w:val="00EE7D9E"/>
    <w:rsid w:val="00EF1A8E"/>
    <w:rsid w:val="00F03519"/>
    <w:rsid w:val="00F03CB4"/>
    <w:rsid w:val="00F10BDA"/>
    <w:rsid w:val="00F120A5"/>
    <w:rsid w:val="00F27F92"/>
    <w:rsid w:val="00F30748"/>
    <w:rsid w:val="00F37450"/>
    <w:rsid w:val="00F41A94"/>
    <w:rsid w:val="00F43BB7"/>
    <w:rsid w:val="00F453F5"/>
    <w:rsid w:val="00F51615"/>
    <w:rsid w:val="00F54022"/>
    <w:rsid w:val="00F5431F"/>
    <w:rsid w:val="00F5439F"/>
    <w:rsid w:val="00F572B9"/>
    <w:rsid w:val="00F612C0"/>
    <w:rsid w:val="00F70283"/>
    <w:rsid w:val="00F70CB9"/>
    <w:rsid w:val="00F749C7"/>
    <w:rsid w:val="00F74F8B"/>
    <w:rsid w:val="00F85D63"/>
    <w:rsid w:val="00F86EC3"/>
    <w:rsid w:val="00F93727"/>
    <w:rsid w:val="00F97D14"/>
    <w:rsid w:val="00FA1406"/>
    <w:rsid w:val="00FA4A83"/>
    <w:rsid w:val="00FB11C4"/>
    <w:rsid w:val="00FB227B"/>
    <w:rsid w:val="00FC67F7"/>
    <w:rsid w:val="00FD1A06"/>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link w:val="legal1Char"/>
    <w:uiPriority w:val="99"/>
    <w:qFormat/>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character" w:customStyle="1" w:styleId="legal1Char">
    <w:name w:val="legal:1 Char"/>
    <w:basedOn w:val="DefaultParagraphFont"/>
    <w:link w:val="legal1"/>
    <w:rsid w:val="00C658FD"/>
    <w:rPr>
      <w:rFonts w:ascii="Arial" w:hAnsi="Arial" w:cs="Arial"/>
      <w:kern w:val="22"/>
    </w:rPr>
  </w:style>
  <w:style w:type="paragraph" w:customStyle="1" w:styleId="PolicySection">
    <w:name w:val="Policy Section"/>
    <w:basedOn w:val="Normal"/>
    <w:next w:val="Normal"/>
    <w:qFormat/>
    <w:rsid w:val="009E59BB"/>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117">
      <w:bodyDiv w:val="1"/>
      <w:marLeft w:val="0"/>
      <w:marRight w:val="0"/>
      <w:marTop w:val="0"/>
      <w:marBottom w:val="0"/>
      <w:divBdr>
        <w:top w:val="none" w:sz="0" w:space="0" w:color="auto"/>
        <w:left w:val="none" w:sz="0" w:space="0" w:color="auto"/>
        <w:bottom w:val="none" w:sz="0" w:space="0" w:color="auto"/>
        <w:right w:val="none" w:sz="0" w:space="0" w:color="auto"/>
      </w:divBdr>
    </w:div>
    <w:div w:id="335349234">
      <w:bodyDiv w:val="1"/>
      <w:marLeft w:val="0"/>
      <w:marRight w:val="0"/>
      <w:marTop w:val="0"/>
      <w:marBottom w:val="0"/>
      <w:divBdr>
        <w:top w:val="none" w:sz="0" w:space="0" w:color="auto"/>
        <w:left w:val="none" w:sz="0" w:space="0" w:color="auto"/>
        <w:bottom w:val="none" w:sz="0" w:space="0" w:color="auto"/>
        <w:right w:val="none" w:sz="0" w:space="0" w:color="auto"/>
      </w:divBdr>
    </w:div>
    <w:div w:id="653950169">
      <w:bodyDiv w:val="1"/>
      <w:marLeft w:val="0"/>
      <w:marRight w:val="0"/>
      <w:marTop w:val="0"/>
      <w:marBottom w:val="0"/>
      <w:divBdr>
        <w:top w:val="none" w:sz="0" w:space="0" w:color="auto"/>
        <w:left w:val="none" w:sz="0" w:space="0" w:color="auto"/>
        <w:bottom w:val="none" w:sz="0" w:space="0" w:color="auto"/>
        <w:right w:val="none" w:sz="0" w:space="0" w:color="auto"/>
      </w:divBdr>
    </w:div>
    <w:div w:id="11717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Cantrell</dc:creator>
  <cp:keywords/>
  <dc:description/>
  <cp:lastModifiedBy>Carol Cantrell</cp:lastModifiedBy>
  <cp:revision>2</cp:revision>
  <cp:lastPrinted>2016-10-16T14:26:00Z</cp:lastPrinted>
  <dcterms:created xsi:type="dcterms:W3CDTF">2023-12-13T15:16:00Z</dcterms:created>
  <dcterms:modified xsi:type="dcterms:W3CDTF">2023-12-13T15:16:00Z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