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E64325"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April 15,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E64325">
        <w:rPr>
          <w:rFonts w:asciiTheme="minorHAnsi" w:hAnsiTheme="minorHAnsi" w:cstheme="minorHAnsi"/>
          <w:sz w:val="24"/>
          <w:szCs w:val="24"/>
        </w:rPr>
        <w:t>14</w:t>
      </w:r>
      <w:r w:rsidR="00E64325" w:rsidRPr="00E64325">
        <w:rPr>
          <w:rFonts w:asciiTheme="minorHAnsi" w:hAnsiTheme="minorHAnsi" w:cstheme="minorHAnsi"/>
          <w:sz w:val="24"/>
          <w:szCs w:val="24"/>
          <w:vertAlign w:val="superscript"/>
        </w:rPr>
        <w:t>th</w:t>
      </w:r>
      <w:r w:rsidR="00E64325">
        <w:rPr>
          <w:rFonts w:asciiTheme="minorHAnsi" w:hAnsiTheme="minorHAnsi" w:cstheme="minorHAnsi"/>
          <w:sz w:val="24"/>
          <w:szCs w:val="24"/>
        </w:rPr>
        <w:t xml:space="preserve"> </w:t>
      </w:r>
      <w:r w:rsidR="0054487A">
        <w:rPr>
          <w:rFonts w:asciiTheme="minorHAnsi" w:hAnsiTheme="minorHAnsi" w:cstheme="minorHAnsi"/>
          <w:sz w:val="24"/>
          <w:szCs w:val="24"/>
        </w:rPr>
        <w:t xml:space="preserve">Day of </w:t>
      </w:r>
      <w:r w:rsidR="00E64325">
        <w:rPr>
          <w:rFonts w:asciiTheme="minorHAnsi" w:hAnsiTheme="minorHAnsi" w:cstheme="minorHAnsi"/>
          <w:sz w:val="24"/>
          <w:szCs w:val="24"/>
        </w:rPr>
        <w:t>April</w:t>
      </w:r>
      <w:r w:rsidR="0054487A">
        <w:rPr>
          <w:rFonts w:asciiTheme="minorHAnsi" w:hAnsiTheme="minorHAnsi" w:cstheme="minorHAnsi"/>
          <w:sz w:val="24"/>
          <w:szCs w:val="24"/>
        </w:rPr>
        <w:t xml:space="preserve">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E64325">
        <w:rPr>
          <w:rFonts w:asciiTheme="minorHAnsi" w:hAnsiTheme="minorHAnsi" w:cstheme="minorHAnsi"/>
          <w:sz w:val="24"/>
          <w:szCs w:val="24"/>
        </w:rPr>
        <w:t>March 18, 2021</w:t>
      </w:r>
    </w:p>
    <w:p w:rsidR="001951AB" w:rsidRDefault="001951AB" w:rsidP="005C173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Appoint</w:t>
      </w:r>
      <w:r w:rsidR="00920A9C">
        <w:rPr>
          <w:rFonts w:asciiTheme="minorHAnsi" w:hAnsiTheme="minorHAnsi" w:cstheme="minorHAnsi"/>
          <w:sz w:val="24"/>
          <w:szCs w:val="24"/>
        </w:rPr>
        <w:t>ment</w:t>
      </w:r>
      <w:r>
        <w:rPr>
          <w:rFonts w:asciiTheme="minorHAnsi" w:hAnsiTheme="minorHAnsi" w:cstheme="minorHAnsi"/>
          <w:sz w:val="24"/>
          <w:szCs w:val="24"/>
        </w:rPr>
        <w:t xml:space="preserve"> of an Interim President of the Board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E64325" w:rsidRDefault="00E64325"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PREA Incident investigation </w:t>
      </w:r>
    </w:p>
    <w:p w:rsidR="00E64325" w:rsidRDefault="00E64325" w:rsidP="00E64325">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PREA training for education personnel (4/16)</w:t>
      </w:r>
    </w:p>
    <w:p w:rsidR="003D3243"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NSLP Audit Update </w:t>
      </w:r>
    </w:p>
    <w:p w:rsidR="003D3243"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Final submission accepted and approved </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E64325"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Current enrollment – 56 students </w:t>
      </w:r>
    </w:p>
    <w:p w:rsidR="00E64325" w:rsidRDefault="00E64325" w:rsidP="00E64325">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Seeking other populations for program growth </w:t>
      </w:r>
    </w:p>
    <w:p w:rsidR="00E64325"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Quality assurance review last week (action plans developed)</w:t>
      </w:r>
    </w:p>
    <w:p w:rsidR="00E64325" w:rsidRDefault="00E64325" w:rsidP="00E64325">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Three areas of immediate action </w:t>
      </w:r>
    </w:p>
    <w:p w:rsidR="00E64325" w:rsidRDefault="00E64325" w:rsidP="00E64325">
      <w:pPr>
        <w:pStyle w:val="ListParagraph"/>
        <w:numPr>
          <w:ilvl w:val="3"/>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Limit movement of students </w:t>
      </w:r>
    </w:p>
    <w:p w:rsidR="00E64325" w:rsidRDefault="00E64325" w:rsidP="00E64325">
      <w:pPr>
        <w:pStyle w:val="ListParagraph"/>
        <w:numPr>
          <w:ilvl w:val="3"/>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Impact of master schedule and charter statutes with operational changes </w:t>
      </w:r>
    </w:p>
    <w:p w:rsidR="00920A9C" w:rsidRDefault="00920A9C" w:rsidP="00E64325">
      <w:pPr>
        <w:pStyle w:val="ListParagraph"/>
        <w:numPr>
          <w:ilvl w:val="3"/>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Fire drills (calendar established) </w:t>
      </w:r>
    </w:p>
    <w:p w:rsidR="003D3243"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lastRenderedPageBreak/>
        <w:t xml:space="preserve">State testing starting next week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Academic resources needed- textbooks </w:t>
      </w:r>
    </w:p>
    <w:p w:rsidR="0054487A" w:rsidRPr="00920A9C" w:rsidRDefault="00920A9C" w:rsidP="00920A9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culture improvement </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54487A"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CTE position (internal applicant)</w:t>
      </w:r>
    </w:p>
    <w:p w:rsidR="00920A9C" w:rsidRDefault="00920A9C"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Current staff evaluation </w:t>
      </w:r>
    </w:p>
    <w:p w:rsidR="003D3243" w:rsidRPr="00920A9C" w:rsidRDefault="001951AB" w:rsidP="00920A9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Teacher professional development </w:t>
      </w:r>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20" w:rsidRDefault="006B3320">
      <w:r>
        <w:separator/>
      </w:r>
    </w:p>
  </w:endnote>
  <w:endnote w:type="continuationSeparator" w:id="0">
    <w:p w:rsidR="006B3320" w:rsidRDefault="006B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20" w:rsidRDefault="006B3320">
      <w:r>
        <w:separator/>
      </w:r>
    </w:p>
  </w:footnote>
  <w:footnote w:type="continuationSeparator" w:id="0">
    <w:p w:rsidR="006B3320" w:rsidRDefault="006B3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951BD"/>
    <w:rsid w:val="000C4556"/>
    <w:rsid w:val="000C76B4"/>
    <w:rsid w:val="000F04AD"/>
    <w:rsid w:val="000F431D"/>
    <w:rsid w:val="00105D67"/>
    <w:rsid w:val="00112915"/>
    <w:rsid w:val="00122A2F"/>
    <w:rsid w:val="00122E7C"/>
    <w:rsid w:val="00180BA3"/>
    <w:rsid w:val="001951AB"/>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94A34"/>
    <w:rsid w:val="006B2EF7"/>
    <w:rsid w:val="006B3320"/>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75A6D"/>
    <w:rsid w:val="00896561"/>
    <w:rsid w:val="008A429C"/>
    <w:rsid w:val="008E797F"/>
    <w:rsid w:val="008F5636"/>
    <w:rsid w:val="00915987"/>
    <w:rsid w:val="00920A9C"/>
    <w:rsid w:val="00927FEF"/>
    <w:rsid w:val="00945252"/>
    <w:rsid w:val="009644CB"/>
    <w:rsid w:val="009833F8"/>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64325"/>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2021-04-15T15:53:00Z</dcterms:created>
  <dcterms:modified xsi:type="dcterms:W3CDTF">2021-04-15T15:53:00Z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