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Default="006E4A94" w:rsidP="00122E7C">
      <w:pPr>
        <w:pStyle w:val="BodyText"/>
        <w:jc w:val="center"/>
        <w:rPr>
          <w:rFonts w:ascii="Times New Roman"/>
          <w:sz w:val="20"/>
        </w:rPr>
      </w:pPr>
      <w:bookmarkStart w:id="0" w:name="_GoBack"/>
      <w:bookmarkEnd w:id="0"/>
    </w:p>
    <w:p w:rsidR="00240CFF" w:rsidRPr="00122E7C" w:rsidRDefault="008F5636" w:rsidP="00122E7C">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F25398" w:rsidRDefault="00D21627" w:rsidP="00122E7C">
      <w:pPr>
        <w:spacing w:before="90" w:line="278" w:lineRule="auto"/>
        <w:ind w:left="4019" w:right="4059"/>
        <w:jc w:val="center"/>
        <w:rPr>
          <w:b/>
        </w:rPr>
      </w:pPr>
      <w:r>
        <w:rPr>
          <w:b/>
        </w:rPr>
        <w:t xml:space="preserve">Thursday </w:t>
      </w:r>
    </w:p>
    <w:p w:rsidR="00896561" w:rsidRDefault="00DD07EA" w:rsidP="00122E7C">
      <w:pPr>
        <w:spacing w:before="90" w:line="278" w:lineRule="auto"/>
        <w:ind w:left="4019" w:right="4059"/>
        <w:jc w:val="center"/>
        <w:rPr>
          <w:b/>
        </w:rPr>
      </w:pPr>
      <w:r>
        <w:rPr>
          <w:b/>
        </w:rPr>
        <w:t>February 20, 2020</w:t>
      </w:r>
    </w:p>
    <w:p w:rsidR="008F5636" w:rsidRPr="00122E7C" w:rsidRDefault="00240CFF" w:rsidP="00122E7C">
      <w:pPr>
        <w:spacing w:before="90" w:line="278" w:lineRule="auto"/>
        <w:ind w:left="4019" w:right="4059"/>
        <w:jc w:val="center"/>
        <w:rPr>
          <w:b/>
        </w:rPr>
      </w:pPr>
      <w:r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6453B0" w:rsidP="008F5636">
      <w:pPr>
        <w:jc w:val="center"/>
      </w:pPr>
      <w:r>
        <w:t>To join the meeting</w:t>
      </w:r>
    </w:p>
    <w:p w:rsidR="008F5636" w:rsidRPr="006453B0" w:rsidRDefault="008F5636" w:rsidP="006453B0">
      <w:pPr>
        <w:jc w:val="center"/>
      </w:pPr>
      <w:r w:rsidRPr="003B6E44">
        <w:t>************************************************</w:t>
      </w:r>
    </w:p>
    <w:p w:rsidR="008F5636" w:rsidRPr="008F5636" w:rsidRDefault="008F5636" w:rsidP="008F5636">
      <w:pPr>
        <w:jc w:val="center"/>
        <w:rPr>
          <w:b/>
          <w:highlight w:val="yellow"/>
        </w:rPr>
      </w:pPr>
      <w:r w:rsidRPr="008F5636">
        <w:rPr>
          <w:b/>
          <w:highlight w:val="yellow"/>
        </w:rPr>
        <w:t>Telephone:</w:t>
      </w:r>
    </w:p>
    <w:p w:rsidR="008F5636" w:rsidRPr="006453B0" w:rsidRDefault="008F5636" w:rsidP="006453B0">
      <w:pPr>
        <w:jc w:val="center"/>
        <w:rPr>
          <w:highlight w:val="yellow"/>
        </w:rPr>
      </w:pPr>
      <w:r w:rsidRPr="00DD07EA">
        <w:rPr>
          <w:b/>
          <w:highlight w:val="yellow"/>
        </w:rPr>
        <w:t>Dial</w:t>
      </w:r>
      <w:r w:rsidR="006453B0" w:rsidRPr="00DD07EA">
        <w:rPr>
          <w:b/>
          <w:highlight w:val="yellow"/>
        </w:rPr>
        <w:t xml:space="preserve">: </w:t>
      </w:r>
      <w:r w:rsidRPr="00DD07EA">
        <w:rPr>
          <w:b/>
          <w:highlight w:val="yellow"/>
        </w:rPr>
        <w:t>US:</w:t>
      </w:r>
      <w:r w:rsidRPr="008F5636">
        <w:rPr>
          <w:highlight w:val="yellow"/>
        </w:rPr>
        <w:t xml:space="preserve">  </w:t>
      </w:r>
      <w:r w:rsidR="00DD07EA">
        <w:rPr>
          <w:highlight w:val="yellow"/>
        </w:rPr>
        <w:t>1-699-900-6833</w:t>
      </w:r>
      <w:r w:rsidRPr="006453B0">
        <w:rPr>
          <w:highlight w:val="yellow"/>
        </w:rPr>
        <w:t xml:space="preserve"> </w:t>
      </w:r>
      <w:r w:rsidR="00DD07EA">
        <w:rPr>
          <w:highlight w:val="yellow"/>
        </w:rPr>
        <w:t xml:space="preserve"> </w:t>
      </w:r>
    </w:p>
    <w:p w:rsidR="008F5636" w:rsidRPr="003B6E44" w:rsidRDefault="008F5636" w:rsidP="008F5636">
      <w:pPr>
        <w:jc w:val="center"/>
        <w:rPr>
          <w:b/>
        </w:rPr>
      </w:pPr>
      <w:r w:rsidRPr="006453B0">
        <w:rPr>
          <w:b/>
          <w:highlight w:val="yellow"/>
        </w:rPr>
        <w:t xml:space="preserve">Meeting ID:  </w:t>
      </w:r>
      <w:r w:rsidR="006453B0" w:rsidRPr="00DD07EA">
        <w:rPr>
          <w:highlight w:val="yellow"/>
        </w:rPr>
        <w:t>706-148-1363</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C53EEC">
        <w:rPr>
          <w:rFonts w:ascii="Book Antiqua" w:hAnsi="Book Antiqua"/>
        </w:rPr>
        <w:t xml:space="preserve"> </w:t>
      </w:r>
      <w:r w:rsidR="00DD07EA">
        <w:rPr>
          <w:rFonts w:ascii="Book Antiqua" w:hAnsi="Book Antiqua"/>
        </w:rPr>
        <w:t>18</w:t>
      </w:r>
      <w:r w:rsidR="00DD07EA" w:rsidRPr="00DD07EA">
        <w:rPr>
          <w:rFonts w:ascii="Book Antiqua" w:hAnsi="Book Antiqua"/>
          <w:vertAlign w:val="superscript"/>
        </w:rPr>
        <w:t>th</w:t>
      </w:r>
      <w:r w:rsidR="00DD07EA">
        <w:rPr>
          <w:rFonts w:ascii="Book Antiqua" w:hAnsi="Book Antiqua"/>
        </w:rPr>
        <w:t xml:space="preserve"> </w:t>
      </w:r>
      <w:r w:rsidR="00D21627">
        <w:rPr>
          <w:rFonts w:ascii="Book Antiqua" w:hAnsi="Book Antiqua"/>
        </w:rPr>
        <w:t>day</w:t>
      </w:r>
      <w:r w:rsidR="00420453">
        <w:rPr>
          <w:rFonts w:ascii="Book Antiqua" w:hAnsi="Book Antiqua"/>
        </w:rPr>
        <w:t xml:space="preserve"> </w:t>
      </w:r>
      <w:r>
        <w:rPr>
          <w:rFonts w:ascii="Book Antiqua" w:hAnsi="Book Antiqua"/>
        </w:rPr>
        <w:t xml:space="preserve">of </w:t>
      </w:r>
      <w:r w:rsidR="00DD07EA">
        <w:rPr>
          <w:rFonts w:ascii="Book Antiqua" w:hAnsi="Book Antiqua"/>
        </w:rPr>
        <w:t>February</w:t>
      </w:r>
      <w:r w:rsidR="00420453">
        <w:rPr>
          <w:rFonts w:ascii="Book Antiqua" w:hAnsi="Book Antiqua"/>
        </w:rPr>
        <w:t xml:space="preserve"> </w:t>
      </w:r>
      <w:r w:rsidR="00DD07EA">
        <w:rPr>
          <w:rFonts w:ascii="Book Antiqua" w:hAnsi="Book Antiqua"/>
        </w:rPr>
        <w:t>2020</w:t>
      </w:r>
      <w:r>
        <w:rPr>
          <w:rFonts w:ascii="Book Antiqua" w:hAnsi="Book Antiqua"/>
        </w:rPr>
        <w:t xml:space="preserve">,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1300 Crossland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Default="00240CFF">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r>
        <w:rPr>
          <w:rFonts w:ascii="Book Antiqua"/>
        </w:rPr>
        <w:t>Quorum</w:t>
      </w:r>
      <w:r w:rsidR="00FB20D5">
        <w:rPr>
          <w:rFonts w:ascii="Book Antiqua"/>
        </w:rPr>
        <w:t>-</w:t>
      </w:r>
      <w:r w:rsidR="00FB20D5" w:rsidRPr="00FB20D5">
        <w:rPr>
          <w:rFonts w:ascii="Book Antiqua"/>
          <w:color w:val="FF0000"/>
        </w:rPr>
        <w:t xml:space="preserve"> </w:t>
      </w:r>
      <w:r w:rsidR="00500400">
        <w:rPr>
          <w:rFonts w:ascii="Book Antiqua"/>
          <w:color w:val="FF0000"/>
        </w:rPr>
        <w:t xml:space="preserve">Called to order at </w:t>
      </w:r>
      <w:r w:rsidR="00FB20D5" w:rsidRPr="00FB20D5">
        <w:rPr>
          <w:rFonts w:ascii="Book Antiqua"/>
          <w:color w:val="FF0000"/>
        </w:rPr>
        <w:t>10:31 am</w:t>
      </w:r>
    </w:p>
    <w:p w:rsidR="00CA4D32" w:rsidRPr="00AD7076" w:rsidRDefault="00240CFF">
      <w:pPr>
        <w:pStyle w:val="ListParagraph"/>
        <w:numPr>
          <w:ilvl w:val="0"/>
          <w:numId w:val="11"/>
        </w:numPr>
        <w:tabs>
          <w:tab w:val="left" w:pos="1418"/>
        </w:tabs>
        <w:spacing w:before="1"/>
        <w:ind w:hanging="409"/>
        <w:jc w:val="left"/>
        <w:rPr>
          <w:rFonts w:ascii="Book Antiqua"/>
          <w:color w:val="FF0000"/>
        </w:rPr>
      </w:pPr>
      <w:r>
        <w:rPr>
          <w:rFonts w:ascii="Book Antiqua"/>
        </w:rPr>
        <w:t>Welcome and Recognition of Special</w:t>
      </w:r>
      <w:r>
        <w:rPr>
          <w:rFonts w:ascii="Book Antiqua"/>
          <w:spacing w:val="-14"/>
        </w:rPr>
        <w:t xml:space="preserve"> </w:t>
      </w:r>
      <w:r>
        <w:rPr>
          <w:rFonts w:ascii="Book Antiqua"/>
        </w:rPr>
        <w:t>Guests</w:t>
      </w:r>
      <w:r w:rsidR="006C17E9">
        <w:rPr>
          <w:rFonts w:ascii="Book Antiqua"/>
        </w:rPr>
        <w:t xml:space="preserve">:  </w:t>
      </w:r>
      <w:r w:rsidR="00AD7076" w:rsidRPr="00AD7076">
        <w:rPr>
          <w:rFonts w:ascii="Book Antiqua"/>
          <w:color w:val="FF0000"/>
        </w:rPr>
        <w:t>Scott, Montoya, Meyers, Bennett-Joseph, Pritchett</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420453" w:rsidRDefault="000F04AD" w:rsidP="003A3B84">
      <w:pPr>
        <w:pStyle w:val="ListParagraph"/>
        <w:numPr>
          <w:ilvl w:val="1"/>
          <w:numId w:val="11"/>
        </w:numPr>
        <w:tabs>
          <w:tab w:val="left" w:pos="2318"/>
        </w:tabs>
        <w:spacing w:line="271" w:lineRule="exact"/>
        <w:rPr>
          <w:rFonts w:ascii="Book Antiqua"/>
        </w:rPr>
      </w:pPr>
      <w:r>
        <w:rPr>
          <w:rFonts w:ascii="Book Antiqua"/>
        </w:rPr>
        <w:t xml:space="preserve">Consider </w:t>
      </w:r>
      <w:r w:rsidR="00C21308">
        <w:rPr>
          <w:rFonts w:ascii="Book Antiqua"/>
        </w:rPr>
        <w:t xml:space="preserve">Board </w:t>
      </w:r>
      <w:r>
        <w:rPr>
          <w:rFonts w:ascii="Book Antiqua"/>
        </w:rPr>
        <w:t>approval of Board Minutes for the Meeting held o</w:t>
      </w:r>
      <w:r w:rsidR="007108D6">
        <w:rPr>
          <w:rFonts w:ascii="Book Antiqua"/>
        </w:rPr>
        <w:t xml:space="preserve">n </w:t>
      </w:r>
      <w:r w:rsidR="00DD07EA">
        <w:rPr>
          <w:rFonts w:ascii="Book Antiqua"/>
        </w:rPr>
        <w:t>December 19</w:t>
      </w:r>
      <w:r w:rsidR="00420453">
        <w:rPr>
          <w:rFonts w:ascii="Book Antiqua"/>
        </w:rPr>
        <w:t>, 2019</w:t>
      </w:r>
      <w:r w:rsidR="00AD7076">
        <w:rPr>
          <w:rFonts w:ascii="Book Antiqua"/>
        </w:rPr>
        <w:t xml:space="preserve"> </w:t>
      </w:r>
      <w:r w:rsidR="00AD7076" w:rsidRPr="00AD7076">
        <w:rPr>
          <w:rFonts w:ascii="Book Antiqua"/>
          <w:color w:val="FF0000"/>
        </w:rPr>
        <w:t>approved Montoya, Scott</w:t>
      </w:r>
      <w:r w:rsidR="00AD7076">
        <w:rPr>
          <w:rFonts w:ascii="Book Antiqua"/>
          <w:color w:val="FF0000"/>
        </w:rPr>
        <w:t xml:space="preserve"> 2nd</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420453" w:rsidRPr="00420453"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w:t>
      </w:r>
      <w:r w:rsidR="00DD07EA">
        <w:rPr>
          <w:rFonts w:ascii="Book Antiqua"/>
        </w:rPr>
        <w:t xml:space="preserve">and School </w:t>
      </w:r>
      <w:r>
        <w:rPr>
          <w:rFonts w:ascii="Book Antiqua"/>
        </w:rPr>
        <w:t xml:space="preserve">report </w:t>
      </w:r>
      <w:r w:rsidR="007108D6">
        <w:rPr>
          <w:rFonts w:ascii="Book Antiqua"/>
        </w:rPr>
        <w:t>on:</w:t>
      </w:r>
      <w:r w:rsidR="00C60B0F">
        <w:rPr>
          <w:rFonts w:ascii="Book Antiqua"/>
        </w:rPr>
        <w:t xml:space="preserve"> </w:t>
      </w:r>
    </w:p>
    <w:p w:rsidR="00E96043" w:rsidRPr="00AD7076" w:rsidRDefault="00E96043" w:rsidP="00420453">
      <w:pPr>
        <w:pStyle w:val="ListParagraph"/>
        <w:numPr>
          <w:ilvl w:val="2"/>
          <w:numId w:val="11"/>
        </w:numPr>
        <w:tabs>
          <w:tab w:val="left" w:pos="2318"/>
        </w:tabs>
        <w:ind w:right="1051"/>
        <w:jc w:val="both"/>
        <w:rPr>
          <w:rFonts w:ascii="Book Antiqua"/>
          <w:color w:val="FF0000"/>
        </w:rPr>
      </w:pPr>
      <w:r>
        <w:rPr>
          <w:rFonts w:ascii="Book Antiqua"/>
        </w:rPr>
        <w:t>TEA Fi</w:t>
      </w:r>
      <w:r w:rsidR="00AD7076">
        <w:rPr>
          <w:rFonts w:ascii="Book Antiqua"/>
        </w:rPr>
        <w:t>ngerprints for all staff- 6,500</w:t>
      </w:r>
      <w:r w:rsidR="00AD7076" w:rsidRPr="00AD7076">
        <w:rPr>
          <w:rFonts w:ascii="Book Antiqua"/>
          <w:color w:val="FF0000"/>
        </w:rPr>
        <w:t xml:space="preserve">- approved </w:t>
      </w:r>
      <w:r w:rsidR="00631A6F">
        <w:rPr>
          <w:rFonts w:ascii="Book Antiqua"/>
          <w:color w:val="FF0000"/>
        </w:rPr>
        <w:t xml:space="preserve">the past by the board but the school was trying to determine is there a legal loop for the charter not to incur the cost. All employees interacting with students must have this fingerprint process completed. </w:t>
      </w:r>
      <w:r w:rsidR="00AD7076" w:rsidRPr="00AD7076">
        <w:rPr>
          <w:rFonts w:ascii="Book Antiqua"/>
          <w:color w:val="FF0000"/>
        </w:rPr>
        <w:t xml:space="preserve">Montoya, </w:t>
      </w:r>
      <w:r w:rsidR="00631A6F">
        <w:rPr>
          <w:rFonts w:ascii="Book Antiqua"/>
          <w:color w:val="FF0000"/>
        </w:rPr>
        <w:t xml:space="preserve">Scott. </w:t>
      </w:r>
      <w:r w:rsidR="00AD7076" w:rsidRPr="00AD7076">
        <w:rPr>
          <w:rFonts w:ascii="Book Antiqua"/>
          <w:color w:val="FF0000"/>
        </w:rPr>
        <w:t xml:space="preserve"> condition of employment</w:t>
      </w:r>
    </w:p>
    <w:p w:rsidR="0078478B" w:rsidRPr="00AD7076" w:rsidRDefault="0078478B" w:rsidP="00420453">
      <w:pPr>
        <w:pStyle w:val="ListParagraph"/>
        <w:numPr>
          <w:ilvl w:val="2"/>
          <w:numId w:val="11"/>
        </w:numPr>
        <w:tabs>
          <w:tab w:val="left" w:pos="2318"/>
        </w:tabs>
        <w:ind w:right="1051"/>
        <w:jc w:val="both"/>
        <w:rPr>
          <w:rFonts w:ascii="Book Antiqua"/>
          <w:color w:val="FF0000"/>
        </w:rPr>
      </w:pPr>
      <w:r>
        <w:rPr>
          <w:rFonts w:ascii="Book Antiqua"/>
        </w:rPr>
        <w:t xml:space="preserve">NSLP Audit </w:t>
      </w:r>
      <w:r>
        <w:rPr>
          <w:rFonts w:ascii="Book Antiqua"/>
        </w:rPr>
        <w:t>–</w:t>
      </w:r>
      <w:r>
        <w:rPr>
          <w:rFonts w:ascii="Book Antiqua"/>
        </w:rPr>
        <w:t xml:space="preserve"> March 18</w:t>
      </w:r>
      <w:r w:rsidRPr="0078478B">
        <w:rPr>
          <w:rFonts w:ascii="Book Antiqua"/>
          <w:vertAlign w:val="superscript"/>
        </w:rPr>
        <w:t>th</w:t>
      </w:r>
      <w:r w:rsidR="00AD7076">
        <w:rPr>
          <w:rFonts w:ascii="Book Antiqua"/>
          <w:vertAlign w:val="superscript"/>
        </w:rPr>
        <w:t xml:space="preserve">   </w:t>
      </w:r>
      <w:r w:rsidR="00AD7076">
        <w:rPr>
          <w:rFonts w:ascii="Book Antiqua"/>
        </w:rPr>
        <w:t xml:space="preserve">  </w:t>
      </w:r>
      <w:r w:rsidR="00AD7076" w:rsidRPr="00AD7076">
        <w:rPr>
          <w:rFonts w:ascii="Book Antiqua"/>
          <w:color w:val="FF0000"/>
        </w:rPr>
        <w:t>1</w:t>
      </w:r>
      <w:r w:rsidR="00AD7076" w:rsidRPr="00AD7076">
        <w:rPr>
          <w:rFonts w:ascii="Book Antiqua"/>
          <w:color w:val="FF0000"/>
          <w:vertAlign w:val="superscript"/>
        </w:rPr>
        <w:t>st</w:t>
      </w:r>
      <w:r w:rsidR="00AD7076" w:rsidRPr="00AD7076">
        <w:rPr>
          <w:rFonts w:ascii="Book Antiqua"/>
          <w:color w:val="FF0000"/>
        </w:rPr>
        <w:t xml:space="preserve"> one for the school, in good position for audit.</w:t>
      </w:r>
      <w:r w:rsidR="00631A6F">
        <w:rPr>
          <w:rFonts w:ascii="Book Antiqua"/>
          <w:color w:val="FF0000"/>
        </w:rPr>
        <w:t xml:space="preserve">  Several ROP personnel will be onsite to assist in the audit.  We are expecting a no findings audit due to the work of Cheryl and her team. </w:t>
      </w:r>
    </w:p>
    <w:p w:rsidR="0078478B" w:rsidRPr="00DD07EA" w:rsidRDefault="00DD07EA" w:rsidP="00420453">
      <w:pPr>
        <w:pStyle w:val="ListParagraph"/>
        <w:numPr>
          <w:ilvl w:val="2"/>
          <w:numId w:val="11"/>
        </w:numPr>
        <w:tabs>
          <w:tab w:val="left" w:pos="2318"/>
        </w:tabs>
        <w:ind w:right="1051"/>
        <w:jc w:val="both"/>
        <w:rPr>
          <w:rFonts w:ascii="Book Antiqua"/>
          <w:b/>
        </w:rPr>
      </w:pPr>
      <w:r>
        <w:rPr>
          <w:rFonts w:ascii="Book Antiqua"/>
        </w:rPr>
        <w:t>TEA Complaints, Investigations and Enforcement Division Response (my response attached)</w:t>
      </w:r>
      <w:r w:rsidR="00AD7076">
        <w:rPr>
          <w:rFonts w:ascii="Book Antiqua"/>
        </w:rPr>
        <w:t xml:space="preserve"> </w:t>
      </w:r>
      <w:r w:rsidR="00631A6F">
        <w:rPr>
          <w:rFonts w:ascii="Book Antiqua"/>
        </w:rPr>
        <w:t>-</w:t>
      </w:r>
      <w:r w:rsidR="00631A6F">
        <w:rPr>
          <w:rFonts w:ascii="Book Antiqua"/>
          <w:color w:val="FF0000"/>
        </w:rPr>
        <w:t xml:space="preserve">a concern went to TEA in reference to HB 3 and a response was submitted on behalf of the charter. Based on the initial review of the financial report for the school, our school accountant and I did not see funds listed for HB3 since the report was showing blank.  We spoke with TEA and the report was still showing blank (the system was down and not pulling down the numbers).  We worked </w:t>
      </w:r>
      <w:r w:rsidR="00631A6F">
        <w:rPr>
          <w:rFonts w:ascii="Book Antiqua"/>
          <w:color w:val="FF0000"/>
        </w:rPr>
        <w:lastRenderedPageBreak/>
        <w:t xml:space="preserve">with TEA on how to calculate the amount for HB3 and there is only an increase based on the revenue calculation. </w:t>
      </w:r>
    </w:p>
    <w:p w:rsidR="00DD07EA" w:rsidRPr="00AD7076" w:rsidRDefault="00DD07EA" w:rsidP="00420453">
      <w:pPr>
        <w:pStyle w:val="ListParagraph"/>
        <w:numPr>
          <w:ilvl w:val="2"/>
          <w:numId w:val="11"/>
        </w:numPr>
        <w:tabs>
          <w:tab w:val="left" w:pos="2318"/>
        </w:tabs>
        <w:ind w:right="1051"/>
        <w:jc w:val="both"/>
        <w:rPr>
          <w:rFonts w:ascii="Book Antiqua"/>
          <w:b/>
          <w:color w:val="FF0000"/>
        </w:rPr>
      </w:pPr>
      <w:r>
        <w:rPr>
          <w:rFonts w:ascii="Book Antiqua"/>
        </w:rPr>
        <w:t>House Bill 3 Calculation (staff salary increase, etc.)</w:t>
      </w:r>
      <w:r w:rsidR="00AD7076">
        <w:rPr>
          <w:rFonts w:ascii="Book Antiqua"/>
        </w:rPr>
        <w:t xml:space="preserve"> </w:t>
      </w:r>
      <w:r w:rsidR="00631A6F">
        <w:rPr>
          <w:rFonts w:ascii="Book Antiqua"/>
          <w:color w:val="FF0000"/>
        </w:rPr>
        <w:t xml:space="preserve">Our calculation determined that there is a revenue increase and we will be communicating the final process with the board and get our attorney to review as well to ensure the school is following the appropriate guidelines of HB3.  TEA has stated that several districts have not paid out due to this is still very new for everyone and there is still a great deal of unanswered questions. </w:t>
      </w:r>
      <w:r w:rsidR="00150E2C">
        <w:rPr>
          <w:rFonts w:ascii="Book Antiqua"/>
          <w:color w:val="FF0000"/>
        </w:rPr>
        <w:t xml:space="preserve"> We want to make sure that we do what is right and required. </w:t>
      </w:r>
    </w:p>
    <w:p w:rsidR="00DD07EA" w:rsidRPr="00AD7076" w:rsidRDefault="00DD07EA" w:rsidP="00420453">
      <w:pPr>
        <w:pStyle w:val="ListParagraph"/>
        <w:numPr>
          <w:ilvl w:val="2"/>
          <w:numId w:val="11"/>
        </w:numPr>
        <w:tabs>
          <w:tab w:val="left" w:pos="2318"/>
        </w:tabs>
        <w:ind w:right="1051"/>
        <w:jc w:val="both"/>
        <w:rPr>
          <w:rFonts w:ascii="Book Antiqua"/>
          <w:b/>
          <w:color w:val="FF0000"/>
        </w:rPr>
      </w:pPr>
      <w:r>
        <w:rPr>
          <w:rFonts w:ascii="Book Antiqua"/>
        </w:rPr>
        <w:t>ROP Quality Assurance Review feedback</w:t>
      </w:r>
      <w:r w:rsidR="00150E2C">
        <w:rPr>
          <w:rFonts w:ascii="Book Antiqua"/>
        </w:rPr>
        <w:t>—</w:t>
      </w:r>
      <w:r w:rsidR="00150E2C">
        <w:rPr>
          <w:rFonts w:ascii="Book Antiqua"/>
          <w:color w:val="FF0000"/>
        </w:rPr>
        <w:t>going through our first internal QA review and there are areas in the school that we will be addressing and working with our valuable staff</w:t>
      </w:r>
    </w:p>
    <w:p w:rsidR="00DD07EA" w:rsidRDefault="00DD07EA" w:rsidP="00C53EEC">
      <w:pPr>
        <w:pStyle w:val="ListParagraph"/>
        <w:numPr>
          <w:ilvl w:val="1"/>
          <w:numId w:val="11"/>
        </w:numPr>
        <w:tabs>
          <w:tab w:val="left" w:pos="2318"/>
        </w:tabs>
        <w:spacing w:before="7" w:line="273" w:lineRule="exact"/>
        <w:ind w:hanging="355"/>
        <w:rPr>
          <w:rFonts w:ascii="Book Antiqua"/>
          <w:color w:val="000000" w:themeColor="text1"/>
        </w:rPr>
      </w:pPr>
      <w:r w:rsidRPr="00DD07EA">
        <w:rPr>
          <w:rFonts w:ascii="Book Antiqua"/>
          <w:color w:val="000000" w:themeColor="text1"/>
        </w:rPr>
        <w:t xml:space="preserve">School Report </w:t>
      </w:r>
    </w:p>
    <w:p w:rsidR="00DD07EA" w:rsidRPr="00FB20D5" w:rsidRDefault="00DD07EA" w:rsidP="00DD07EA">
      <w:pPr>
        <w:pStyle w:val="ListParagraph"/>
        <w:numPr>
          <w:ilvl w:val="2"/>
          <w:numId w:val="11"/>
        </w:numPr>
        <w:tabs>
          <w:tab w:val="left" w:pos="2318"/>
        </w:tabs>
        <w:spacing w:before="7" w:line="273" w:lineRule="exact"/>
        <w:rPr>
          <w:rFonts w:ascii="Book Antiqua"/>
          <w:color w:val="FF0000"/>
        </w:rPr>
      </w:pPr>
      <w:r>
        <w:rPr>
          <w:rFonts w:ascii="Book Antiqua"/>
          <w:color w:val="000000" w:themeColor="text1"/>
        </w:rPr>
        <w:t xml:space="preserve">Enrollment is down </w:t>
      </w:r>
      <w:r>
        <w:rPr>
          <w:rFonts w:ascii="Book Antiqua"/>
          <w:color w:val="000000" w:themeColor="text1"/>
        </w:rPr>
        <w:t>–</w:t>
      </w:r>
      <w:r>
        <w:rPr>
          <w:rFonts w:ascii="Book Antiqua"/>
          <w:color w:val="000000" w:themeColor="text1"/>
        </w:rPr>
        <w:t xml:space="preserve"> 67 as of 2/19 (20 students down)</w:t>
      </w:r>
      <w:r w:rsidR="00FB20D5">
        <w:rPr>
          <w:rFonts w:ascii="Book Antiqua"/>
          <w:color w:val="000000" w:themeColor="text1"/>
        </w:rPr>
        <w:t xml:space="preserve"> </w:t>
      </w:r>
      <w:r w:rsidR="00FB20D5" w:rsidRPr="00FB20D5">
        <w:rPr>
          <w:rFonts w:ascii="Book Antiqua"/>
          <w:color w:val="FF0000"/>
        </w:rPr>
        <w:t>decrease spending</w:t>
      </w:r>
      <w:r w:rsidR="00150E2C">
        <w:rPr>
          <w:rFonts w:ascii="Book Antiqua"/>
          <w:color w:val="FF0000"/>
        </w:rPr>
        <w:t xml:space="preserve"> with the number of students since this has a significant impact on the revenue </w:t>
      </w:r>
    </w:p>
    <w:p w:rsidR="00DD07EA" w:rsidRDefault="00DD07EA" w:rsidP="00DD07EA">
      <w:pPr>
        <w:pStyle w:val="ListParagraph"/>
        <w:numPr>
          <w:ilvl w:val="2"/>
          <w:numId w:val="11"/>
        </w:numPr>
        <w:tabs>
          <w:tab w:val="left" w:pos="2318"/>
        </w:tabs>
        <w:spacing w:before="7" w:line="273" w:lineRule="exact"/>
        <w:rPr>
          <w:rFonts w:ascii="Book Antiqua"/>
          <w:color w:val="000000" w:themeColor="text1"/>
        </w:rPr>
      </w:pPr>
      <w:r>
        <w:rPr>
          <w:rFonts w:ascii="Book Antiqua"/>
          <w:color w:val="000000" w:themeColor="text1"/>
        </w:rPr>
        <w:t>HS Completer (two years in 7 months)</w:t>
      </w:r>
      <w:r w:rsidR="00FB20D5">
        <w:rPr>
          <w:rFonts w:ascii="Book Antiqua"/>
          <w:color w:val="000000" w:themeColor="text1"/>
        </w:rPr>
        <w:t xml:space="preserve"> </w:t>
      </w:r>
      <w:r w:rsidR="00150E2C">
        <w:rPr>
          <w:rFonts w:ascii="Book Antiqua"/>
          <w:color w:val="FF0000"/>
        </w:rPr>
        <w:t>–</w:t>
      </w:r>
      <w:r w:rsidR="00150E2C">
        <w:rPr>
          <w:rFonts w:ascii="Book Antiqua"/>
          <w:color w:val="FF0000"/>
        </w:rPr>
        <w:t xml:space="preserve">awesome job of the education team and especially, Ms. Petty with our first official graduate.  He will return to participate in June commencement </w:t>
      </w:r>
    </w:p>
    <w:p w:rsidR="00FB20D5" w:rsidRPr="00FB20D5" w:rsidRDefault="00DD07EA" w:rsidP="00014561">
      <w:pPr>
        <w:pStyle w:val="ListParagraph"/>
        <w:numPr>
          <w:ilvl w:val="2"/>
          <w:numId w:val="11"/>
        </w:numPr>
        <w:tabs>
          <w:tab w:val="left" w:pos="2318"/>
        </w:tabs>
        <w:spacing w:before="7" w:line="273" w:lineRule="exact"/>
        <w:rPr>
          <w:rFonts w:ascii="Book Antiqua"/>
          <w:color w:val="000000" w:themeColor="text1"/>
        </w:rPr>
      </w:pPr>
      <w:r w:rsidRPr="00FB20D5">
        <w:rPr>
          <w:rFonts w:ascii="Book Antiqua"/>
          <w:color w:val="000000" w:themeColor="text1"/>
        </w:rPr>
        <w:t xml:space="preserve">Credit Recovery </w:t>
      </w:r>
      <w:r w:rsidR="00FB20D5" w:rsidRPr="00FB20D5">
        <w:rPr>
          <w:rFonts w:ascii="Book Antiqua"/>
          <w:color w:val="000000" w:themeColor="text1"/>
        </w:rPr>
        <w:t>program is going extremely well</w:t>
      </w:r>
      <w:r w:rsidR="00FB20D5" w:rsidRPr="00FB20D5">
        <w:rPr>
          <w:rFonts w:ascii="Book Antiqua"/>
          <w:color w:val="FF0000"/>
        </w:rPr>
        <w:t xml:space="preserve">-  </w:t>
      </w:r>
      <w:r w:rsidR="00150E2C">
        <w:rPr>
          <w:rFonts w:ascii="Book Antiqua"/>
          <w:color w:val="FF0000"/>
        </w:rPr>
        <w:t xml:space="preserve">students are doing well and in this program and able to recover credits and experience academic success </w:t>
      </w:r>
    </w:p>
    <w:p w:rsidR="00E96043" w:rsidRPr="00FB20D5" w:rsidRDefault="005257B1" w:rsidP="00014561">
      <w:pPr>
        <w:pStyle w:val="ListParagraph"/>
        <w:numPr>
          <w:ilvl w:val="2"/>
          <w:numId w:val="11"/>
        </w:numPr>
        <w:tabs>
          <w:tab w:val="left" w:pos="2318"/>
        </w:tabs>
        <w:spacing w:before="7" w:line="273" w:lineRule="exact"/>
        <w:rPr>
          <w:rFonts w:ascii="Book Antiqua"/>
          <w:color w:val="000000" w:themeColor="text1"/>
        </w:rPr>
      </w:pPr>
      <w:r w:rsidRPr="00FB20D5">
        <w:rPr>
          <w:rFonts w:ascii="Book Antiqua"/>
          <w:color w:val="000000" w:themeColor="text1"/>
        </w:rPr>
        <w:t xml:space="preserve">CTE Program </w:t>
      </w:r>
      <w:r w:rsidR="00FB20D5">
        <w:rPr>
          <w:rFonts w:ascii="Book Antiqua"/>
          <w:color w:val="000000" w:themeColor="text1"/>
        </w:rPr>
        <w:t>–</w:t>
      </w:r>
      <w:r w:rsidR="00FB20D5">
        <w:rPr>
          <w:rFonts w:ascii="Book Antiqua"/>
          <w:color w:val="000000" w:themeColor="text1"/>
        </w:rPr>
        <w:t xml:space="preserve"> </w:t>
      </w:r>
      <w:r w:rsidR="00150E2C">
        <w:rPr>
          <w:rFonts w:ascii="Book Antiqua"/>
          <w:color w:val="FF0000"/>
        </w:rPr>
        <w:t xml:space="preserve">reviewing HVAC proposal and will require additional information prior to signing the contract and we are still looking for more CTE programs within the budget and internally </w:t>
      </w:r>
    </w:p>
    <w:p w:rsidR="009644CB" w:rsidRPr="00FB20D5" w:rsidRDefault="00240CFF" w:rsidP="00C53EEC">
      <w:pPr>
        <w:pStyle w:val="ListParagraph"/>
        <w:numPr>
          <w:ilvl w:val="1"/>
          <w:numId w:val="11"/>
        </w:numPr>
        <w:tabs>
          <w:tab w:val="left" w:pos="2318"/>
        </w:tabs>
        <w:spacing w:before="7" w:line="273" w:lineRule="exact"/>
        <w:ind w:hanging="355"/>
        <w:rPr>
          <w:rFonts w:ascii="Book Antiqua"/>
          <w:b/>
          <w:color w:val="FF0000"/>
        </w:rPr>
      </w:pPr>
      <w:r>
        <w:rPr>
          <w:rFonts w:ascii="Book Antiqua"/>
        </w:rPr>
        <w:t>Finance R</w:t>
      </w:r>
      <w:r w:rsidR="00C21308">
        <w:rPr>
          <w:rFonts w:ascii="Book Antiqua"/>
        </w:rPr>
        <w:t>eport - Monthly Financial Report</w:t>
      </w:r>
      <w:r w:rsidR="00FB20D5">
        <w:rPr>
          <w:rFonts w:ascii="Book Antiqua"/>
        </w:rPr>
        <w:t>-</w:t>
      </w:r>
      <w:r w:rsidR="00E96043">
        <w:rPr>
          <w:rFonts w:ascii="Book Antiqua"/>
        </w:rPr>
        <w:t xml:space="preserve"> </w:t>
      </w:r>
      <w:r w:rsidR="00FB20D5" w:rsidRPr="00FB20D5">
        <w:rPr>
          <w:rFonts w:ascii="Book Antiqua"/>
          <w:color w:val="FF0000"/>
        </w:rPr>
        <w:t>revenue expect to decrease with decrease in numbers, personnel increase, increase in rent, end month positive and YTD positive</w:t>
      </w:r>
    </w:p>
    <w:p w:rsidR="00CA4D32" w:rsidRDefault="00240CFF">
      <w:pPr>
        <w:pStyle w:val="ListParagraph"/>
        <w:numPr>
          <w:ilvl w:val="0"/>
          <w:numId w:val="11"/>
        </w:numPr>
        <w:tabs>
          <w:tab w:val="left" w:pos="1418"/>
        </w:tabs>
        <w:spacing w:line="273" w:lineRule="exact"/>
        <w:ind w:hanging="495"/>
        <w:jc w:val="left"/>
        <w:rPr>
          <w:rFonts w:ascii="Book Antiqua"/>
        </w:rPr>
      </w:pPr>
      <w:bookmarkStart w:id="1" w:name="On_Thursday,_August_16,_2018_at_12:00_pm"/>
      <w:bookmarkEnd w:id="1"/>
      <w:r>
        <w:rPr>
          <w:rFonts w:ascii="Book Antiqua"/>
        </w:rPr>
        <w:t>Adjournment</w:t>
      </w:r>
      <w:r w:rsidR="00C978CB">
        <w:rPr>
          <w:rFonts w:ascii="Book Antiqua"/>
        </w:rPr>
        <w:t xml:space="preserve">:  </w:t>
      </w:r>
      <w:r w:rsidR="00FB20D5">
        <w:rPr>
          <w:rFonts w:ascii="Book Antiqua"/>
          <w:color w:val="FF0000"/>
        </w:rPr>
        <w:t>10:56</w:t>
      </w:r>
      <w:r w:rsidR="00FB20D5" w:rsidRPr="00FB20D5">
        <w:rPr>
          <w:rFonts w:ascii="Book Antiqua"/>
          <w:color w:val="FF0000"/>
        </w:rPr>
        <w:t xml:space="preserve"> am</w:t>
      </w:r>
    </w:p>
    <w:p w:rsidR="001D2774" w:rsidRDefault="001D2774">
      <w:pPr>
        <w:spacing w:before="5"/>
        <w:ind w:left="931" w:right="1034"/>
        <w:rPr>
          <w:rFonts w:ascii="Book Antiqua" w:hAnsi="Book Antiqua"/>
          <w:i/>
          <w:w w:val="99"/>
          <w:sz w:val="20"/>
        </w:rPr>
      </w:pPr>
    </w:p>
    <w:p w:rsidR="00CA4D32" w:rsidRDefault="000F04AD">
      <w:pPr>
        <w:pStyle w:val="BodyText"/>
        <w:spacing w:before="10"/>
        <w:rPr>
          <w:rFonts w:ascii="Book Antiqua"/>
          <w:i/>
        </w:rPr>
      </w:pPr>
      <w:r>
        <w:rPr>
          <w:noProof/>
        </w:rPr>
        <mc:AlternateContent>
          <mc:Choice Requires="wps">
            <w:drawing>
              <wp:anchor distT="0" distB="0" distL="0" distR="0" simplePos="0" relativeHeight="251694592" behindDoc="1" locked="0" layoutInCell="1" allowOverlap="1" wp14:anchorId="743E6F11" wp14:editId="1A37C827">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 xml:space="preserve">Lake Granbury Academy Charter School Superintendent </w:t>
      </w:r>
    </w:p>
    <w:sectPr w:rsidR="00240CFF" w:rsidRPr="008F5636">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38" w:rsidRDefault="00852038">
      <w:r>
        <w:separator/>
      </w:r>
    </w:p>
  </w:endnote>
  <w:endnote w:type="continuationSeparator" w:id="0">
    <w:p w:rsidR="00852038" w:rsidRDefault="0085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38" w:rsidRDefault="00852038">
      <w:r>
        <w:separator/>
      </w:r>
    </w:p>
  </w:footnote>
  <w:footnote w:type="continuationSeparator" w:id="0">
    <w:p w:rsidR="00852038" w:rsidRDefault="008520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50A61CC"/>
    <w:lvl w:ilvl="0" w:tplc="0898F11E">
      <w:start w:val="1"/>
      <w:numFmt w:val="upperRoman"/>
      <w:lvlText w:val="%1."/>
      <w:lvlJc w:val="left"/>
      <w:pPr>
        <w:ind w:left="1417" w:hanging="323"/>
        <w:jc w:val="right"/>
      </w:pPr>
      <w:rPr>
        <w:rFonts w:ascii="Book Antiqua" w:eastAsia="Book Antiqua" w:hAnsi="Book Antiqua" w:cs="Book Antiqua" w:hint="default"/>
        <w:b/>
        <w:bCs/>
        <w:color w:val="auto"/>
        <w:w w:val="100"/>
        <w:sz w:val="22"/>
        <w:szCs w:val="22"/>
      </w:rPr>
    </w:lvl>
    <w:lvl w:ilvl="1" w:tplc="DB46B328">
      <w:start w:val="1"/>
      <w:numFmt w:val="lowerLetter"/>
      <w:lvlText w:val="%2."/>
      <w:lvlJc w:val="left"/>
      <w:pPr>
        <w:ind w:left="2317" w:hanging="360"/>
      </w:pPr>
      <w:rPr>
        <w:rFonts w:ascii="Book Antiqua" w:eastAsia="Book Antiqua" w:hAnsi="Book Antiqua" w:cs="Book Antiqua" w:hint="default"/>
        <w:color w:val="auto"/>
        <w:w w:val="100"/>
        <w:sz w:val="22"/>
        <w:szCs w:val="22"/>
      </w:rPr>
    </w:lvl>
    <w:lvl w:ilvl="2" w:tplc="48AE9A44">
      <w:numFmt w:val="bullet"/>
      <w:lvlText w:val="•"/>
      <w:lvlJc w:val="left"/>
      <w:pPr>
        <w:ind w:left="3277" w:hanging="360"/>
      </w:pPr>
      <w:rPr>
        <w:rFonts w:hint="default"/>
        <w:color w:val="auto"/>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56D6A"/>
    <w:rsid w:val="00056E24"/>
    <w:rsid w:val="00057715"/>
    <w:rsid w:val="00065C35"/>
    <w:rsid w:val="00081A0C"/>
    <w:rsid w:val="000F04AD"/>
    <w:rsid w:val="000F431D"/>
    <w:rsid w:val="00122E7C"/>
    <w:rsid w:val="00150E2C"/>
    <w:rsid w:val="00180BA3"/>
    <w:rsid w:val="001C7F65"/>
    <w:rsid w:val="001D2774"/>
    <w:rsid w:val="001D7D93"/>
    <w:rsid w:val="00240CFF"/>
    <w:rsid w:val="002A267D"/>
    <w:rsid w:val="002D63CD"/>
    <w:rsid w:val="002E2E33"/>
    <w:rsid w:val="00304D3C"/>
    <w:rsid w:val="003564DD"/>
    <w:rsid w:val="00370C19"/>
    <w:rsid w:val="003A3B84"/>
    <w:rsid w:val="00420453"/>
    <w:rsid w:val="00490BFE"/>
    <w:rsid w:val="004D2C9C"/>
    <w:rsid w:val="004D6482"/>
    <w:rsid w:val="004E0C08"/>
    <w:rsid w:val="00500400"/>
    <w:rsid w:val="005257B1"/>
    <w:rsid w:val="005274C2"/>
    <w:rsid w:val="00561349"/>
    <w:rsid w:val="005E283A"/>
    <w:rsid w:val="005E608C"/>
    <w:rsid w:val="005F6BD8"/>
    <w:rsid w:val="006134D4"/>
    <w:rsid w:val="00624898"/>
    <w:rsid w:val="00631A6F"/>
    <w:rsid w:val="006453B0"/>
    <w:rsid w:val="00661E3D"/>
    <w:rsid w:val="00694A34"/>
    <w:rsid w:val="006B540D"/>
    <w:rsid w:val="006C17E9"/>
    <w:rsid w:val="006E4A94"/>
    <w:rsid w:val="006F2EA6"/>
    <w:rsid w:val="007108D6"/>
    <w:rsid w:val="007224F8"/>
    <w:rsid w:val="0078478B"/>
    <w:rsid w:val="007D4DE6"/>
    <w:rsid w:val="00845E75"/>
    <w:rsid w:val="00852038"/>
    <w:rsid w:val="00854AEE"/>
    <w:rsid w:val="00896561"/>
    <w:rsid w:val="008A429C"/>
    <w:rsid w:val="008F5636"/>
    <w:rsid w:val="00915987"/>
    <w:rsid w:val="00945252"/>
    <w:rsid w:val="009644CB"/>
    <w:rsid w:val="009833F8"/>
    <w:rsid w:val="009C4587"/>
    <w:rsid w:val="009D2434"/>
    <w:rsid w:val="009E4355"/>
    <w:rsid w:val="009E6F59"/>
    <w:rsid w:val="00A07515"/>
    <w:rsid w:val="00A6158E"/>
    <w:rsid w:val="00AD7076"/>
    <w:rsid w:val="00B128D2"/>
    <w:rsid w:val="00BB69C3"/>
    <w:rsid w:val="00C2064F"/>
    <w:rsid w:val="00C21308"/>
    <w:rsid w:val="00C53EEC"/>
    <w:rsid w:val="00C55C3D"/>
    <w:rsid w:val="00C60B0F"/>
    <w:rsid w:val="00C978CB"/>
    <w:rsid w:val="00CA4D32"/>
    <w:rsid w:val="00CE7249"/>
    <w:rsid w:val="00CF09B3"/>
    <w:rsid w:val="00CF7D51"/>
    <w:rsid w:val="00D21627"/>
    <w:rsid w:val="00D22ECE"/>
    <w:rsid w:val="00D508FE"/>
    <w:rsid w:val="00D93395"/>
    <w:rsid w:val="00D93770"/>
    <w:rsid w:val="00DA5B81"/>
    <w:rsid w:val="00DC33B0"/>
    <w:rsid w:val="00DD07EA"/>
    <w:rsid w:val="00E14B46"/>
    <w:rsid w:val="00E31914"/>
    <w:rsid w:val="00E33D30"/>
    <w:rsid w:val="00E96043"/>
    <w:rsid w:val="00F25398"/>
    <w:rsid w:val="00FB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Betty Pritchett</cp:lastModifiedBy>
  <cp:revision>2</cp:revision>
  <cp:lastPrinted>2019-12-17T23:11:00Z</cp:lastPrinted>
  <dcterms:created xsi:type="dcterms:W3CDTF">2020-02-26T19:52:00Z</dcterms:created>
  <dcterms:modified xsi:type="dcterms:W3CDTF">2020-02-26T19:52:00Z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